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B9" w:rsidRPr="009746B9" w:rsidRDefault="009746B9" w:rsidP="009746B9">
      <w:pPr>
        <w:jc w:val="center"/>
        <w:rPr>
          <w:b/>
        </w:rPr>
      </w:pPr>
      <w:r w:rsidRPr="009746B9">
        <w:rPr>
          <w:b/>
        </w:rPr>
        <w:t>Board of Directors Meeting Minutes</w:t>
      </w:r>
    </w:p>
    <w:p w:rsidR="009746B9" w:rsidRPr="009746B9" w:rsidRDefault="009746B9" w:rsidP="009746B9">
      <w:pPr>
        <w:jc w:val="center"/>
        <w:rPr>
          <w:b/>
        </w:rPr>
      </w:pPr>
      <w:r w:rsidRPr="009746B9">
        <w:rPr>
          <w:b/>
        </w:rPr>
        <w:t>Wednesday,</w:t>
      </w:r>
      <w:r w:rsidR="009236B3">
        <w:rPr>
          <w:b/>
        </w:rPr>
        <w:t xml:space="preserve"> </w:t>
      </w:r>
      <w:r w:rsidR="00DE7300">
        <w:rPr>
          <w:b/>
        </w:rPr>
        <w:t>September 27</w:t>
      </w:r>
      <w:r w:rsidRPr="009746B9">
        <w:rPr>
          <w:b/>
        </w:rPr>
        <w:t>, 201</w:t>
      </w:r>
      <w:r w:rsidR="00404303">
        <w:rPr>
          <w:b/>
        </w:rPr>
        <w:t>7</w:t>
      </w:r>
    </w:p>
    <w:p w:rsidR="009746B9" w:rsidRPr="009746B9" w:rsidRDefault="009746B9" w:rsidP="009746B9">
      <w:pPr>
        <w:jc w:val="center"/>
        <w:rPr>
          <w:b/>
        </w:rPr>
      </w:pPr>
      <w:r w:rsidRPr="009746B9">
        <w:rPr>
          <w:b/>
        </w:rPr>
        <w:t>VCCF Non-profit Center – Board Room</w:t>
      </w:r>
    </w:p>
    <w:p w:rsidR="001F26B8" w:rsidRPr="009746B9" w:rsidRDefault="009746B9" w:rsidP="009746B9">
      <w:pPr>
        <w:jc w:val="center"/>
        <w:rPr>
          <w:b/>
        </w:rPr>
      </w:pPr>
      <w:r w:rsidRPr="009746B9">
        <w:rPr>
          <w:b/>
        </w:rPr>
        <w:t>4001 Mission Oaks Blvd, Camarillo, CA 93012</w:t>
      </w:r>
    </w:p>
    <w:p w:rsidR="009746B9" w:rsidRDefault="009746B9" w:rsidP="009746B9">
      <w:pPr>
        <w:jc w:val="right"/>
      </w:pPr>
    </w:p>
    <w:p w:rsidR="009746B9" w:rsidRDefault="009746B9" w:rsidP="009746B9">
      <w:pPr>
        <w:jc w:val="right"/>
        <w:rPr>
          <w:b/>
          <w:i/>
        </w:rPr>
      </w:pPr>
      <w:r>
        <w:t xml:space="preserve">*Action items shown </w:t>
      </w:r>
      <w:r w:rsidRPr="009746B9">
        <w:rPr>
          <w:b/>
          <w:i/>
        </w:rPr>
        <w:t>Bold and Italic</w:t>
      </w:r>
    </w:p>
    <w:p w:rsidR="00597AFF" w:rsidRDefault="00597AFF" w:rsidP="009746B9">
      <w:pPr>
        <w:jc w:val="right"/>
      </w:pPr>
    </w:p>
    <w:p w:rsidR="009746B9" w:rsidRPr="00955E42" w:rsidRDefault="009746B9" w:rsidP="00955E42">
      <w:pPr>
        <w:pStyle w:val="ListParagraph"/>
        <w:numPr>
          <w:ilvl w:val="0"/>
          <w:numId w:val="6"/>
        </w:numPr>
        <w:spacing w:after="120"/>
        <w:contextualSpacing w:val="0"/>
        <w:rPr>
          <w:b/>
        </w:rPr>
      </w:pPr>
      <w:r w:rsidRPr="00955E42">
        <w:rPr>
          <w:b/>
        </w:rPr>
        <w:t>WELCOME &amp; INTRODUCTIONS</w:t>
      </w:r>
    </w:p>
    <w:p w:rsidR="009746B9" w:rsidRDefault="009746B9" w:rsidP="00955E42">
      <w:pPr>
        <w:pStyle w:val="ListParagraph"/>
        <w:spacing w:after="120"/>
        <w:contextualSpacing w:val="0"/>
      </w:pPr>
      <w:r>
        <w:t xml:space="preserve">The meeting was called to order at </w:t>
      </w:r>
      <w:r w:rsidR="00645ECF">
        <w:t>12:</w:t>
      </w:r>
      <w:r w:rsidR="009236B3">
        <w:t>0</w:t>
      </w:r>
      <w:r w:rsidR="00645ECF">
        <w:t>5 with a quorum of directors present</w:t>
      </w:r>
      <w:r>
        <w:t>.</w:t>
      </w:r>
    </w:p>
    <w:p w:rsidR="009746B9" w:rsidRDefault="009746B9" w:rsidP="00645ECF">
      <w:pPr>
        <w:pStyle w:val="ListParagraph"/>
        <w:spacing w:after="120"/>
        <w:contextualSpacing w:val="0"/>
      </w:pPr>
      <w:r w:rsidRPr="00955E42">
        <w:rPr>
          <w:u w:val="single"/>
        </w:rPr>
        <w:t>Board members present</w:t>
      </w:r>
      <w:r>
        <w:t xml:space="preserve">: </w:t>
      </w:r>
      <w:r w:rsidR="00DE7300">
        <w:t xml:space="preserve">Nick </w:t>
      </w:r>
      <w:proofErr w:type="spellStart"/>
      <w:r w:rsidR="00DE7300">
        <w:t>Birck</w:t>
      </w:r>
      <w:proofErr w:type="spellEnd"/>
      <w:r w:rsidR="00DE7300">
        <w:t xml:space="preserve">, </w:t>
      </w:r>
      <w:r w:rsidR="00645ECF">
        <w:t xml:space="preserve">Stephen Boggs, </w:t>
      </w:r>
      <w:r w:rsidR="000E2837">
        <w:t xml:space="preserve">Marni Brook, </w:t>
      </w:r>
      <w:r w:rsidR="00645ECF">
        <w:t xml:space="preserve">Jennie Buckingham, </w:t>
      </w:r>
      <w:r>
        <w:t>Nancy Conk</w:t>
      </w:r>
      <w:r w:rsidR="00DE7300">
        <w:t xml:space="preserve"> </w:t>
      </w:r>
      <w:r w:rsidR="00DE7300">
        <w:br/>
        <w:t>(phone)</w:t>
      </w:r>
      <w:r>
        <w:t xml:space="preserve">, </w:t>
      </w:r>
      <w:r w:rsidR="00DE7300">
        <w:t xml:space="preserve">Dawn Dyer, </w:t>
      </w:r>
      <w:r w:rsidR="00645ECF">
        <w:t xml:space="preserve">Sal Gonzalez, David Moe, </w:t>
      </w:r>
      <w:r w:rsidR="000E2837">
        <w:t xml:space="preserve">Sean Morreale, Lynn Oshita, Mark Pettit, </w:t>
      </w:r>
      <w:r w:rsidR="00645ECF">
        <w:t xml:space="preserve">Greg Regier, </w:t>
      </w:r>
      <w:r w:rsidR="000E2837">
        <w:t>Alex Russell,</w:t>
      </w:r>
      <w:r w:rsidR="000E2837" w:rsidRPr="002F48FE">
        <w:t xml:space="preserve"> </w:t>
      </w:r>
      <w:r w:rsidR="00645ECF">
        <w:t>Donna Sepulveda-</w:t>
      </w:r>
      <w:r w:rsidR="00645ECF" w:rsidRPr="00BE23F9">
        <w:t xml:space="preserve"> </w:t>
      </w:r>
      <w:r w:rsidR="00645ECF">
        <w:t>Weber</w:t>
      </w:r>
      <w:r w:rsidR="00DE7300">
        <w:t>,</w:t>
      </w:r>
      <w:r w:rsidR="00DE7300" w:rsidRPr="00DE7300">
        <w:t xml:space="preserve"> </w:t>
      </w:r>
      <w:r w:rsidR="00DE7300">
        <w:t>Ralph Velarde</w:t>
      </w:r>
    </w:p>
    <w:p w:rsidR="00645ECF" w:rsidRDefault="009746B9" w:rsidP="00955E42">
      <w:pPr>
        <w:pStyle w:val="ListParagraph"/>
        <w:spacing w:after="120"/>
        <w:contextualSpacing w:val="0"/>
      </w:pPr>
      <w:r w:rsidRPr="00955E42">
        <w:rPr>
          <w:u w:val="single"/>
        </w:rPr>
        <w:t>Board members absent</w:t>
      </w:r>
      <w:r>
        <w:t xml:space="preserve">: </w:t>
      </w:r>
      <w:r w:rsidR="00DE7300">
        <w:t>Mary Ann Krause,</w:t>
      </w:r>
      <w:r w:rsidR="00DE7300" w:rsidRPr="009236B3">
        <w:t xml:space="preserve"> </w:t>
      </w:r>
      <w:r w:rsidR="00830723">
        <w:t>Peter Lyons, Christy Madden</w:t>
      </w:r>
    </w:p>
    <w:p w:rsidR="000869D0" w:rsidRDefault="000869D0" w:rsidP="00955E42">
      <w:pPr>
        <w:pStyle w:val="ListParagraph"/>
        <w:spacing w:after="120"/>
        <w:contextualSpacing w:val="0"/>
      </w:pPr>
      <w:r w:rsidRPr="00955E42">
        <w:rPr>
          <w:u w:val="single"/>
        </w:rPr>
        <w:t>Staff Present:</w:t>
      </w:r>
      <w:r>
        <w:t xml:space="preserve"> </w:t>
      </w:r>
      <w:r w:rsidR="00DE7300">
        <w:t xml:space="preserve"> </w:t>
      </w:r>
      <w:r>
        <w:t>Karen Fraser</w:t>
      </w:r>
    </w:p>
    <w:p w:rsidR="009746B9" w:rsidRDefault="00EC3B4C" w:rsidP="00817E83">
      <w:pPr>
        <w:pStyle w:val="ListParagraph"/>
        <w:numPr>
          <w:ilvl w:val="0"/>
          <w:numId w:val="6"/>
        </w:numPr>
        <w:spacing w:after="120"/>
        <w:contextualSpacing w:val="0"/>
      </w:pPr>
      <w:r w:rsidRPr="00817E83">
        <w:rPr>
          <w:b/>
        </w:rPr>
        <w:t>PUBLIC COMMENT</w:t>
      </w:r>
      <w:r w:rsidR="000869D0">
        <w:t xml:space="preserve"> - none</w:t>
      </w:r>
    </w:p>
    <w:p w:rsidR="009746B9" w:rsidRDefault="009746B9" w:rsidP="00817E83">
      <w:pPr>
        <w:pStyle w:val="ListParagraph"/>
        <w:numPr>
          <w:ilvl w:val="0"/>
          <w:numId w:val="6"/>
        </w:numPr>
        <w:spacing w:after="120"/>
        <w:contextualSpacing w:val="0"/>
      </w:pPr>
      <w:r w:rsidRPr="00955E42">
        <w:rPr>
          <w:b/>
        </w:rPr>
        <w:t>C</w:t>
      </w:r>
      <w:r w:rsidR="00EC3B4C" w:rsidRPr="00955E42">
        <w:rPr>
          <w:b/>
        </w:rPr>
        <w:t>ONSENT</w:t>
      </w:r>
      <w:r>
        <w:t xml:space="preserve"> –</w:t>
      </w:r>
      <w:r w:rsidR="00B0660E">
        <w:t xml:space="preserve"> </w:t>
      </w:r>
      <w:r>
        <w:t>Minutes</w:t>
      </w:r>
      <w:r w:rsidR="002F48FE">
        <w:t xml:space="preserve"> of the </w:t>
      </w:r>
      <w:r w:rsidR="00645ECF">
        <w:t>Ju</w:t>
      </w:r>
      <w:r w:rsidR="00DE7300">
        <w:t>ly 26</w:t>
      </w:r>
      <w:r w:rsidR="00BE23F9">
        <w:t xml:space="preserve">, 2017 </w:t>
      </w:r>
      <w:r w:rsidR="002F48FE">
        <w:t xml:space="preserve">Board meeting </w:t>
      </w:r>
      <w:r w:rsidR="000869D0">
        <w:t>were distributed and reviewed.</w:t>
      </w:r>
      <w:r w:rsidR="00DE7300">
        <w:t xml:space="preserve"> Sal G.</w:t>
      </w:r>
      <w:r w:rsidR="000869D0">
        <w:t xml:space="preserve"> moved </w:t>
      </w:r>
      <w:r w:rsidR="000869D0" w:rsidRPr="00597AFF">
        <w:rPr>
          <w:b/>
          <w:i/>
        </w:rPr>
        <w:t xml:space="preserve">to </w:t>
      </w:r>
      <w:r w:rsidR="000869D0" w:rsidRPr="00955E42">
        <w:rPr>
          <w:b/>
          <w:i/>
        </w:rPr>
        <w:t xml:space="preserve">accept the minutes as </w:t>
      </w:r>
      <w:r w:rsidR="0085216D">
        <w:rPr>
          <w:b/>
          <w:i/>
        </w:rPr>
        <w:t>presented</w:t>
      </w:r>
      <w:r w:rsidR="000869D0">
        <w:t xml:space="preserve">; </w:t>
      </w:r>
      <w:r w:rsidR="00DE7300">
        <w:t>Marni B.</w:t>
      </w:r>
      <w:r w:rsidR="000869D0">
        <w:t xml:space="preserve"> seconded. Motion carrie</w:t>
      </w:r>
      <w:r w:rsidR="00B0660E">
        <w:t>d</w:t>
      </w:r>
      <w:r w:rsidR="000869D0">
        <w:t xml:space="preserve"> with</w:t>
      </w:r>
      <w:r>
        <w:t xml:space="preserve"> </w:t>
      </w:r>
      <w:r w:rsidR="00645ECF">
        <w:t>unanimous vote</w:t>
      </w:r>
      <w:r w:rsidR="00DE7300">
        <w:t>, and Dawn D. abstaining.</w:t>
      </w:r>
    </w:p>
    <w:p w:rsidR="000869D0" w:rsidRPr="00955E42" w:rsidRDefault="00EC3B4C" w:rsidP="00955E42">
      <w:pPr>
        <w:pStyle w:val="ListParagraph"/>
        <w:numPr>
          <w:ilvl w:val="0"/>
          <w:numId w:val="6"/>
        </w:numPr>
        <w:spacing w:after="120"/>
        <w:contextualSpacing w:val="0"/>
        <w:rPr>
          <w:b/>
        </w:rPr>
      </w:pPr>
      <w:r w:rsidRPr="00955E42">
        <w:rPr>
          <w:b/>
        </w:rPr>
        <w:t>GENERAL BUSINESS</w:t>
      </w:r>
    </w:p>
    <w:p w:rsidR="009236B3" w:rsidRDefault="00A324F6" w:rsidP="004A2DAC">
      <w:pPr>
        <w:pStyle w:val="ListParagraph"/>
        <w:numPr>
          <w:ilvl w:val="1"/>
          <w:numId w:val="6"/>
        </w:numPr>
        <w:spacing w:after="120"/>
        <w:ind w:left="1080"/>
        <w:contextualSpacing w:val="0"/>
      </w:pPr>
      <w:r w:rsidRPr="009236B3">
        <w:rPr>
          <w:b/>
        </w:rPr>
        <w:t xml:space="preserve">Executive Committee Report </w:t>
      </w:r>
      <w:r>
        <w:t>(</w:t>
      </w:r>
      <w:r w:rsidR="009236B3">
        <w:t>S</w:t>
      </w:r>
      <w:r w:rsidR="00645ECF">
        <w:t>teve)</w:t>
      </w:r>
      <w:r>
        <w:t>: The Executive Committee met last week</w:t>
      </w:r>
      <w:r w:rsidR="00DE7300">
        <w:t>. Minutes of that meeting were distributed to the board and summarized as follows</w:t>
      </w:r>
      <w:r w:rsidR="00083EEC">
        <w:t>:</w:t>
      </w:r>
    </w:p>
    <w:p w:rsidR="00DE7300" w:rsidRPr="00DE7300" w:rsidRDefault="00DE7300" w:rsidP="00DE7300">
      <w:pPr>
        <w:pStyle w:val="ListParagraph"/>
        <w:numPr>
          <w:ilvl w:val="1"/>
          <w:numId w:val="12"/>
        </w:numPr>
      </w:pPr>
      <w:r w:rsidRPr="00DE7300">
        <w:t>Linda i</w:t>
      </w:r>
      <w:r>
        <w:t>s i</w:t>
      </w:r>
      <w:r w:rsidRPr="00DE7300">
        <w:t xml:space="preserve">n </w:t>
      </w:r>
      <w:r>
        <w:t xml:space="preserve">Washington </w:t>
      </w:r>
      <w:r w:rsidRPr="00DE7300">
        <w:t xml:space="preserve">DC </w:t>
      </w:r>
      <w:r>
        <w:t xml:space="preserve">at the </w:t>
      </w:r>
      <w:r w:rsidRPr="00DE7300">
        <w:t>Opportunity Finance Network CDFI conference</w:t>
      </w:r>
      <w:r>
        <w:t xml:space="preserve"> all week</w:t>
      </w:r>
      <w:r w:rsidRPr="00DE7300">
        <w:t>. She has</w:t>
      </w:r>
      <w:r>
        <w:t xml:space="preserve"> also been</w:t>
      </w:r>
      <w:r w:rsidRPr="00DE7300">
        <w:t xml:space="preserve"> meeting with </w:t>
      </w:r>
      <w:r>
        <w:t>several s</w:t>
      </w:r>
      <w:r w:rsidRPr="00DE7300">
        <w:t>enator</w:t>
      </w:r>
      <w:r>
        <w:t>s and congress-members</w:t>
      </w:r>
      <w:r w:rsidRPr="00DE7300">
        <w:t xml:space="preserve"> to discuss CDFI funding and provide information about VCHTF.</w:t>
      </w:r>
    </w:p>
    <w:p w:rsidR="00DE7300" w:rsidRPr="00DE7300" w:rsidRDefault="00524B78" w:rsidP="00034510">
      <w:pPr>
        <w:pStyle w:val="ListParagraph"/>
        <w:numPr>
          <w:ilvl w:val="1"/>
          <w:numId w:val="12"/>
        </w:numPr>
        <w:spacing w:before="120"/>
        <w:contextualSpacing w:val="0"/>
      </w:pPr>
      <w:r>
        <w:t>L</w:t>
      </w:r>
      <w:r w:rsidR="00DE7300">
        <w:t>obbying in Sacramento: Several housing related b</w:t>
      </w:r>
      <w:r w:rsidR="00DE7300" w:rsidRPr="00DE7300">
        <w:t xml:space="preserve">ills </w:t>
      </w:r>
      <w:r w:rsidR="00DE7300">
        <w:t>are being discussed in Sacramento. The $4B</w:t>
      </w:r>
      <w:r w:rsidR="00DE7300" w:rsidRPr="00DE7300">
        <w:t xml:space="preserve"> SB 3</w:t>
      </w:r>
      <w:r w:rsidR="00DE7300">
        <w:t xml:space="preserve"> as approved by the legislature</w:t>
      </w:r>
      <w:r w:rsidR="00DE7300" w:rsidRPr="00DE7300">
        <w:t xml:space="preserve">, </w:t>
      </w:r>
      <w:r w:rsidR="00DE7300">
        <w:t xml:space="preserve">is </w:t>
      </w:r>
      <w:r w:rsidR="00DE7300" w:rsidRPr="00DE7300">
        <w:t xml:space="preserve">expected to be signed by the Governor, and </w:t>
      </w:r>
      <w:r w:rsidR="00DE7300">
        <w:t xml:space="preserve">will </w:t>
      </w:r>
      <w:r w:rsidR="00DE7300" w:rsidRPr="00DE7300">
        <w:t>go on the ballet in Nov. 2018</w:t>
      </w:r>
      <w:r w:rsidR="00DE7300">
        <w:t>.</w:t>
      </w:r>
      <w:r w:rsidR="00DE7300" w:rsidRPr="00DE7300">
        <w:t xml:space="preserve"> There is $300M targeted for HTFs </w:t>
      </w:r>
      <w:r w:rsidR="00DE7300">
        <w:t>with a possible</w:t>
      </w:r>
      <w:r w:rsidR="00DE7300" w:rsidRPr="00DE7300">
        <w:t xml:space="preserve"> second round of matching grant funds</w:t>
      </w:r>
      <w:r w:rsidR="00DE7300">
        <w:t xml:space="preserve">. </w:t>
      </w:r>
      <w:r w:rsidR="00DE7300" w:rsidRPr="00DE7300">
        <w:t xml:space="preserve"> Clean up legislation is needed for the matching program</w:t>
      </w:r>
      <w:r w:rsidR="00830723">
        <w:t>;</w:t>
      </w:r>
      <w:r w:rsidR="00DE7300" w:rsidRPr="00DE7300">
        <w:t xml:space="preserve"> HTFs from around CA are planning a lobby day to educate members about HTFs.  The Ex. Comm. approved Linda participating in the Sacramento visit and cover expenses</w:t>
      </w:r>
      <w:r w:rsidR="00830723">
        <w:t>,</w:t>
      </w:r>
      <w:r w:rsidR="00DE7300" w:rsidRPr="00DE7300">
        <w:t xml:space="preserve"> expected to be about $1</w:t>
      </w:r>
      <w:r w:rsidR="00DE7300">
        <w:t>,</w:t>
      </w:r>
      <w:r w:rsidR="00DE7300" w:rsidRPr="00DE7300">
        <w:t>000.  The trip will be in the Fall.</w:t>
      </w:r>
    </w:p>
    <w:p w:rsidR="00DE7300" w:rsidRPr="00DE7300" w:rsidRDefault="00DE7300" w:rsidP="00034510">
      <w:pPr>
        <w:pStyle w:val="ListParagraph"/>
        <w:numPr>
          <w:ilvl w:val="1"/>
          <w:numId w:val="12"/>
        </w:numPr>
        <w:spacing w:before="120"/>
        <w:contextualSpacing w:val="0"/>
      </w:pPr>
      <w:r w:rsidRPr="00DE7300">
        <w:t xml:space="preserve">The Merewether Family has asked the VCHTF </w:t>
      </w:r>
      <w:r w:rsidRPr="00830723">
        <w:rPr>
          <w:b/>
          <w:i/>
        </w:rPr>
        <w:t>submit a formal application for a grant for $5,000 - $12,000</w:t>
      </w:r>
      <w:r w:rsidRPr="00DE7300">
        <w:t xml:space="preserve">.  The Family has four different funds so there still remains an opportunity for a larger investment in the future.  </w:t>
      </w:r>
    </w:p>
    <w:p w:rsidR="00DE7300" w:rsidRDefault="00DE7300" w:rsidP="00034510">
      <w:pPr>
        <w:pStyle w:val="ListParagraph"/>
        <w:numPr>
          <w:ilvl w:val="1"/>
          <w:numId w:val="12"/>
        </w:numPr>
        <w:spacing w:before="120"/>
        <w:contextualSpacing w:val="0"/>
      </w:pPr>
      <w:r w:rsidRPr="00DE7300">
        <w:t xml:space="preserve">VCHTF received a $30,000 personal donation from Diane </w:t>
      </w:r>
      <w:proofErr w:type="spellStart"/>
      <w:r w:rsidRPr="00DE7300">
        <w:t>Federle</w:t>
      </w:r>
      <w:proofErr w:type="spellEnd"/>
      <w:r w:rsidRPr="00DE7300">
        <w:t xml:space="preserve">.  </w:t>
      </w:r>
      <w:r>
        <w:t xml:space="preserve">While </w:t>
      </w:r>
      <w:proofErr w:type="spellStart"/>
      <w:r w:rsidRPr="00DE7300">
        <w:t>Federle</w:t>
      </w:r>
      <w:proofErr w:type="spellEnd"/>
      <w:r w:rsidRPr="00DE7300">
        <w:t>/</w:t>
      </w:r>
      <w:proofErr w:type="spellStart"/>
      <w:r w:rsidRPr="00DE7300">
        <w:t>Corkin</w:t>
      </w:r>
      <w:r>
        <w:t>s</w:t>
      </w:r>
      <w:proofErr w:type="spellEnd"/>
      <w:r>
        <w:t xml:space="preserve"> does have a fund managed by VCCF (source of the introduction), the donation was made from private funds</w:t>
      </w:r>
      <w:r w:rsidRPr="00DE7300">
        <w:t>. They prefer to remain somewhat removed from publicity.  The $30,000 will be used for the CDFI Certification Process</w:t>
      </w:r>
      <w:r>
        <w:t>.</w:t>
      </w:r>
    </w:p>
    <w:p w:rsidR="00DE7300" w:rsidRDefault="00DE7300" w:rsidP="00034510">
      <w:pPr>
        <w:pStyle w:val="ListParagraph"/>
        <w:numPr>
          <w:ilvl w:val="1"/>
          <w:numId w:val="12"/>
        </w:numPr>
        <w:spacing w:before="120"/>
        <w:contextualSpacing w:val="0"/>
      </w:pPr>
      <w:r>
        <w:lastRenderedPageBreak/>
        <w:t>VCHTF</w:t>
      </w:r>
      <w:r w:rsidRPr="00DE7300">
        <w:t xml:space="preserve"> did not receive </w:t>
      </w:r>
      <w:r>
        <w:t xml:space="preserve">the </w:t>
      </w:r>
      <w:r w:rsidR="00E6605C">
        <w:t>FHLB AHEAD</w:t>
      </w:r>
      <w:r>
        <w:t xml:space="preserve"> grant</w:t>
      </w:r>
      <w:r w:rsidR="00E6605C">
        <w:t>,</w:t>
      </w:r>
      <w:r>
        <w:t xml:space="preserve"> </w:t>
      </w:r>
      <w:r w:rsidRPr="00DE7300">
        <w:t xml:space="preserve">a grant to be used for the Cal Lutheran Economic Study.  The FHLB received 191 requests and funded 54. </w:t>
      </w:r>
      <w:r>
        <w:t>We will continue to pursue other funding means.</w:t>
      </w:r>
    </w:p>
    <w:p w:rsidR="00DE7300" w:rsidRDefault="00DE7300" w:rsidP="00034510">
      <w:pPr>
        <w:pStyle w:val="ListParagraph"/>
        <w:numPr>
          <w:ilvl w:val="1"/>
          <w:numId w:val="12"/>
        </w:numPr>
        <w:spacing w:before="120"/>
        <w:contextualSpacing w:val="0"/>
      </w:pPr>
      <w:r>
        <w:t>Linda presented to the City of Port Hueneme a few weeks ago.  The Mayor was not supportive since we could not guarantee that the money would be used in Pt. Hueneme. We were eventually able to overcome a sim</w:t>
      </w:r>
      <w:r w:rsidRPr="00DE7300">
        <w:t>ilar</w:t>
      </w:r>
      <w:r>
        <w:t xml:space="preserve"> reluctance in the City of </w:t>
      </w:r>
      <w:r w:rsidR="005E2576">
        <w:t>Oxnard</w:t>
      </w:r>
      <w:r>
        <w:t>. The City is fairly built out and they have met their housing element numbers. Our approach emphasizes that the workforce in Port Hueneme</w:t>
      </w:r>
      <w:r w:rsidRPr="00DE7300">
        <w:t xml:space="preserve"> still need</w:t>
      </w:r>
      <w:r>
        <w:t>s</w:t>
      </w:r>
      <w:r w:rsidRPr="00DE7300">
        <w:t xml:space="preserve"> a place to live</w:t>
      </w:r>
      <w:r>
        <w:t>, even if in a neighboring city</w:t>
      </w:r>
      <w:r w:rsidRPr="00DE7300">
        <w:t xml:space="preserve">. </w:t>
      </w:r>
      <w:r w:rsidR="00524B78">
        <w:t xml:space="preserve">Mayor </w:t>
      </w:r>
      <w:r w:rsidRPr="00DE7300">
        <w:t xml:space="preserve">Tom </w:t>
      </w:r>
      <w:proofErr w:type="spellStart"/>
      <w:r w:rsidRPr="00DE7300">
        <w:t>Figg</w:t>
      </w:r>
      <w:r w:rsidR="005E2576">
        <w:t>’s</w:t>
      </w:r>
      <w:proofErr w:type="spellEnd"/>
      <w:r w:rsidR="00524B78">
        <w:t xml:space="preserve"> </w:t>
      </w:r>
      <w:r w:rsidR="00E6605C">
        <w:t>opposition needs to be overcome since Council members look to him for leadership on housing issues</w:t>
      </w:r>
      <w:r w:rsidRPr="00DE7300">
        <w:t xml:space="preserve">. </w:t>
      </w:r>
      <w:r w:rsidR="00524B78">
        <w:t>We w</w:t>
      </w:r>
      <w:r w:rsidRPr="00DE7300">
        <w:t xml:space="preserve">ill continue </w:t>
      </w:r>
      <w:r w:rsidR="00524B78">
        <w:t xml:space="preserve">the efforts; </w:t>
      </w:r>
      <w:r w:rsidR="00524B78" w:rsidRPr="00722BAC">
        <w:rPr>
          <w:b/>
          <w:i/>
        </w:rPr>
        <w:t>Board is asked to reach out to council members.</w:t>
      </w:r>
    </w:p>
    <w:p w:rsidR="00DE7300" w:rsidRDefault="00DE7300" w:rsidP="00034510">
      <w:pPr>
        <w:pStyle w:val="ListParagraph"/>
        <w:numPr>
          <w:ilvl w:val="1"/>
          <w:numId w:val="12"/>
        </w:numPr>
        <w:spacing w:before="120"/>
        <w:contextualSpacing w:val="0"/>
      </w:pPr>
      <w:r>
        <w:t>Linda</w:t>
      </w:r>
      <w:r w:rsidR="00524B78">
        <w:t xml:space="preserve"> </w:t>
      </w:r>
      <w:r>
        <w:t>attended the Camarillo City Council meeting where the Council approved 5-0 to invest another $50,000 into the HTF.  There might be two potential projects in the City th</w:t>
      </w:r>
      <w:r w:rsidR="00524B78">
        <w:t>at</w:t>
      </w:r>
      <w:r>
        <w:t xml:space="preserve"> could receive VCHTF funding in the near future. </w:t>
      </w:r>
    </w:p>
    <w:p w:rsidR="00DE7300" w:rsidRPr="00DE7300" w:rsidRDefault="00DE7300" w:rsidP="00034510">
      <w:pPr>
        <w:pStyle w:val="ListParagraph"/>
        <w:numPr>
          <w:ilvl w:val="1"/>
          <w:numId w:val="12"/>
        </w:numPr>
        <w:spacing w:before="120"/>
        <w:contextualSpacing w:val="0"/>
      </w:pPr>
      <w:r w:rsidRPr="00DE7300">
        <w:t>EQ2 investment</w:t>
      </w:r>
      <w:r w:rsidR="00524B78">
        <w:t>:</w:t>
      </w:r>
      <w:r w:rsidRPr="00DE7300">
        <w:t xml:space="preserve"> Linda will be subm</w:t>
      </w:r>
      <w:r w:rsidR="00524B78">
        <w:t>itting i</w:t>
      </w:r>
      <w:r w:rsidR="00524B78" w:rsidRPr="00524B78">
        <w:t>n October</w:t>
      </w:r>
      <w:r w:rsidR="00524B78">
        <w:t xml:space="preserve"> a</w:t>
      </w:r>
      <w:r w:rsidRPr="00DE7300">
        <w:t xml:space="preserve"> $500K </w:t>
      </w:r>
      <w:r w:rsidR="00524B78">
        <w:t xml:space="preserve">EQ2 </w:t>
      </w:r>
      <w:r w:rsidRPr="00DE7300">
        <w:t>req</w:t>
      </w:r>
      <w:r w:rsidR="00524B78">
        <w:t>uest to</w:t>
      </w:r>
      <w:r w:rsidRPr="00DE7300">
        <w:t xml:space="preserve"> Pac</w:t>
      </w:r>
      <w:r w:rsidR="00524B78">
        <w:t>ific We</w:t>
      </w:r>
      <w:r w:rsidRPr="00DE7300">
        <w:t>st</w:t>
      </w:r>
      <w:r w:rsidR="00524B78">
        <w:t>ern Bank</w:t>
      </w:r>
      <w:r w:rsidR="00722BAC">
        <w:t>. The request will be</w:t>
      </w:r>
      <w:r w:rsidR="00524B78">
        <w:t xml:space="preserve"> for a</w:t>
      </w:r>
      <w:r w:rsidRPr="00DE7300">
        <w:t xml:space="preserve"> 10</w:t>
      </w:r>
      <w:r w:rsidR="00722BAC">
        <w:t>-year</w:t>
      </w:r>
      <w:r w:rsidRPr="00DE7300">
        <w:t xml:space="preserve"> term</w:t>
      </w:r>
      <w:r w:rsidR="00524B78" w:rsidRPr="00524B78">
        <w:t xml:space="preserve"> </w:t>
      </w:r>
      <w:r w:rsidR="00722BAC" w:rsidRPr="00524B78">
        <w:t>w</w:t>
      </w:r>
      <w:r w:rsidR="00722BAC">
        <w:t xml:space="preserve">ith a renewable clause </w:t>
      </w:r>
      <w:r w:rsidR="00524B78">
        <w:t>at</w:t>
      </w:r>
      <w:r w:rsidR="00722BAC">
        <w:t xml:space="preserve"> 3%</w:t>
      </w:r>
      <w:r w:rsidR="00524B78" w:rsidRPr="00524B78">
        <w:t xml:space="preserve"> interest only payments</w:t>
      </w:r>
      <w:r w:rsidR="00524B78">
        <w:t xml:space="preserve">. </w:t>
      </w:r>
      <w:r w:rsidR="00524B78" w:rsidRPr="00524B78">
        <w:t>If approved, it will go to legal and documentation in November, with hopes to fund before year end.</w:t>
      </w:r>
      <w:r w:rsidR="00524B78">
        <w:t xml:space="preserve"> A </w:t>
      </w:r>
      <w:proofErr w:type="spellStart"/>
      <w:r w:rsidRPr="00DE7300">
        <w:t>fall</w:t>
      </w:r>
      <w:r w:rsidR="00524B78">
        <w:t>-</w:t>
      </w:r>
      <w:r w:rsidRPr="00DE7300">
        <w:t>back</w:t>
      </w:r>
      <w:proofErr w:type="spellEnd"/>
      <w:r w:rsidRPr="00DE7300">
        <w:t xml:space="preserve"> </w:t>
      </w:r>
      <w:r w:rsidR="00524B78">
        <w:t xml:space="preserve">position would be a 5 to </w:t>
      </w:r>
      <w:r w:rsidRPr="00DE7300">
        <w:t>7 y</w:t>
      </w:r>
      <w:r w:rsidR="00524B78">
        <w:t>ea</w:t>
      </w:r>
      <w:r w:rsidRPr="00DE7300">
        <w:t>r</w:t>
      </w:r>
      <w:r w:rsidR="00524B78">
        <w:t xml:space="preserve"> term. </w:t>
      </w:r>
    </w:p>
    <w:p w:rsidR="00DE7300" w:rsidRPr="00DE7300" w:rsidRDefault="00524B78" w:rsidP="00034510">
      <w:pPr>
        <w:pStyle w:val="ListParagraph"/>
        <w:numPr>
          <w:ilvl w:val="1"/>
          <w:numId w:val="12"/>
        </w:numPr>
        <w:spacing w:before="120"/>
        <w:contextualSpacing w:val="0"/>
      </w:pPr>
      <w:r w:rsidRPr="00524B78">
        <w:t xml:space="preserve">Linda hired Marsha </w:t>
      </w:r>
      <w:proofErr w:type="spellStart"/>
      <w:r w:rsidRPr="00524B78">
        <w:t>Krassner</w:t>
      </w:r>
      <w:proofErr w:type="spellEnd"/>
      <w:r w:rsidRPr="00524B78">
        <w:t xml:space="preserve"> as our CDFI Certification Consultant.  The majority of the application will be written by Linda, guided and edited by Marsha.  The plan is to submit the application to the Department of Treasury by November</w:t>
      </w:r>
      <w:r>
        <w:t xml:space="preserve"> with expected </w:t>
      </w:r>
      <w:r w:rsidRPr="00524B78">
        <w:t>2-3 month</w:t>
      </w:r>
      <w:r>
        <w:t>s</w:t>
      </w:r>
      <w:r w:rsidRPr="00524B78">
        <w:t xml:space="preserve"> for approval.</w:t>
      </w:r>
      <w:r w:rsidR="00DE7300" w:rsidRPr="00DE7300">
        <w:t xml:space="preserve"> </w:t>
      </w:r>
    </w:p>
    <w:p w:rsidR="00524B78" w:rsidRDefault="00524B78" w:rsidP="00034510">
      <w:pPr>
        <w:pStyle w:val="ListParagraph"/>
        <w:numPr>
          <w:ilvl w:val="1"/>
          <w:numId w:val="12"/>
        </w:numPr>
        <w:spacing w:before="120"/>
        <w:contextualSpacing w:val="0"/>
      </w:pPr>
      <w:r>
        <w:t>The Habitat-Oxnard project loan is approved and is expected to fund in October.  Documents are currently being drawn.</w:t>
      </w:r>
    </w:p>
    <w:p w:rsidR="00524B78" w:rsidRDefault="00524B78" w:rsidP="00034510">
      <w:pPr>
        <w:pStyle w:val="ListParagraph"/>
        <w:numPr>
          <w:ilvl w:val="1"/>
          <w:numId w:val="12"/>
        </w:numPr>
        <w:spacing w:before="120"/>
        <w:contextualSpacing w:val="0"/>
      </w:pPr>
      <w:r>
        <w:t>The full application for the Garden City/Cypress St. project was received and is with our contract Underwriter. It is</w:t>
      </w:r>
      <w:r w:rsidRPr="00DE7300">
        <w:t xml:space="preserve"> expect</w:t>
      </w:r>
      <w:r>
        <w:t>ed</w:t>
      </w:r>
      <w:r w:rsidRPr="00DE7300">
        <w:t xml:space="preserve"> back next week</w:t>
      </w:r>
      <w:r>
        <w:t xml:space="preserve"> with the Underwriting Committee meeting in early October and going to the Exec. Comm. and BOD in October.  The developer would like to fund in November. </w:t>
      </w:r>
    </w:p>
    <w:p w:rsidR="00524B78" w:rsidRDefault="00524B78" w:rsidP="00034510">
      <w:pPr>
        <w:pStyle w:val="ListParagraph"/>
        <w:numPr>
          <w:ilvl w:val="1"/>
          <w:numId w:val="12"/>
        </w:numPr>
        <w:spacing w:before="120"/>
        <w:contextualSpacing w:val="0"/>
      </w:pPr>
      <w:r>
        <w:t>Discussion regarding a potential Land Trust continues with the idea appearing viable and moving forward.</w:t>
      </w:r>
    </w:p>
    <w:p w:rsidR="00524B78" w:rsidRPr="00552AE3" w:rsidRDefault="00645ECF" w:rsidP="00034510">
      <w:pPr>
        <w:pStyle w:val="ListParagraph"/>
        <w:numPr>
          <w:ilvl w:val="1"/>
          <w:numId w:val="12"/>
        </w:numPr>
        <w:spacing w:before="120"/>
        <w:contextualSpacing w:val="0"/>
      </w:pPr>
      <w:r w:rsidRPr="00722BAC">
        <w:t>Oakwood Court Loan</w:t>
      </w:r>
      <w:r w:rsidR="00722BAC">
        <w:t>:</w:t>
      </w:r>
      <w:r w:rsidR="009236B3">
        <w:t xml:space="preserve"> </w:t>
      </w:r>
      <w:r>
        <w:t>The Santa Paula Housing Autho</w:t>
      </w:r>
      <w:r w:rsidRPr="00524B78">
        <w:t xml:space="preserve">rity </w:t>
      </w:r>
      <w:r w:rsidR="00524B78" w:rsidRPr="00524B78">
        <w:t xml:space="preserve">did </w:t>
      </w:r>
      <w:r w:rsidR="00344692" w:rsidRPr="00524B78">
        <w:t>pay</w:t>
      </w:r>
      <w:r w:rsidR="00524B78" w:rsidRPr="00524B78">
        <w:t xml:space="preserve"> off </w:t>
      </w:r>
      <w:r w:rsidR="00344692" w:rsidRPr="00524B78">
        <w:t>$175,000</w:t>
      </w:r>
      <w:r w:rsidR="00524B78" w:rsidRPr="00524B78">
        <w:t xml:space="preserve"> of the $250K loan, plus</w:t>
      </w:r>
      <w:r w:rsidR="00344692" w:rsidRPr="00524B78">
        <w:t xml:space="preserve"> accrued interest</w:t>
      </w:r>
      <w:r w:rsidR="00A345E6" w:rsidRPr="00524B78">
        <w:t xml:space="preserve"> </w:t>
      </w:r>
      <w:r w:rsidR="00524B78" w:rsidRPr="00524B78">
        <w:t xml:space="preserve">and a </w:t>
      </w:r>
      <w:r w:rsidR="00A345E6" w:rsidRPr="00524B78">
        <w:t>$500 documentation fee</w:t>
      </w:r>
      <w:r w:rsidR="00524B78" w:rsidRPr="00524B78">
        <w:t>. The</w:t>
      </w:r>
      <w:r w:rsidR="00A345E6" w:rsidRPr="00524B78">
        <w:t xml:space="preserve"> remaining $75,000</w:t>
      </w:r>
      <w:r w:rsidR="00524B78" w:rsidRPr="00524B78">
        <w:t xml:space="preserve"> was</w:t>
      </w:r>
      <w:r w:rsidR="00A345E6" w:rsidRPr="00524B78">
        <w:t xml:space="preserve"> amortized </w:t>
      </w:r>
      <w:r w:rsidR="00552AE3" w:rsidRPr="00524B78">
        <w:t xml:space="preserve">over 12 months </w:t>
      </w:r>
      <w:r w:rsidR="00A345E6" w:rsidRPr="00524B78">
        <w:t>at 5.5% interest with monthly P&amp;I payments</w:t>
      </w:r>
      <w:r w:rsidR="00524B78">
        <w:t>.</w:t>
      </w:r>
    </w:p>
    <w:p w:rsidR="000C434E" w:rsidRDefault="00524B78" w:rsidP="000C434E">
      <w:pPr>
        <w:pStyle w:val="ListParagraph"/>
        <w:numPr>
          <w:ilvl w:val="1"/>
          <w:numId w:val="6"/>
        </w:numPr>
        <w:spacing w:before="120" w:after="120"/>
        <w:ind w:left="1080"/>
        <w:contextualSpacing w:val="0"/>
      </w:pPr>
      <w:r>
        <w:rPr>
          <w:b/>
        </w:rPr>
        <w:t xml:space="preserve">July and August </w:t>
      </w:r>
      <w:r w:rsidR="000869D0" w:rsidRPr="009236B3">
        <w:rPr>
          <w:b/>
        </w:rPr>
        <w:t>Financial Report</w:t>
      </w:r>
      <w:r>
        <w:rPr>
          <w:b/>
        </w:rPr>
        <w:t>s</w:t>
      </w:r>
      <w:r w:rsidR="000869D0">
        <w:t xml:space="preserve"> (Nancy):</w:t>
      </w:r>
      <w:r>
        <w:t xml:space="preserve"> Financial statements as of July 31, 2017 and August 31, 2017 were distributed, reviewed and summarized by the Board Treasurer. VCHTF’s financial position is very positive. We are two-thirds through year with income exceeding projected YTD and expenses slightly less-than projected. Income in the last two months reflect receiving both the City of Oxnard and Fillmore grants, the </w:t>
      </w:r>
      <w:proofErr w:type="spellStart"/>
      <w:r>
        <w:t>Federle</w:t>
      </w:r>
      <w:proofErr w:type="spellEnd"/>
      <w:r>
        <w:t xml:space="preserve"> grant, and event income. The “Change in net assets” and “net income” differ on the statements due to how the HCD Prop 1C funds were allocated. Sean M</w:t>
      </w:r>
      <w:r w:rsidR="00083EEC">
        <w:t xml:space="preserve">. </w:t>
      </w:r>
      <w:r w:rsidR="000869D0">
        <w:t xml:space="preserve"> moved to </w:t>
      </w:r>
      <w:r w:rsidR="000869D0" w:rsidRPr="009236B3">
        <w:rPr>
          <w:b/>
          <w:i/>
        </w:rPr>
        <w:t>approve</w:t>
      </w:r>
      <w:r>
        <w:rPr>
          <w:b/>
          <w:i/>
        </w:rPr>
        <w:t xml:space="preserve"> both the July 31</w:t>
      </w:r>
      <w:r w:rsidRPr="00524B78">
        <w:rPr>
          <w:b/>
          <w:i/>
          <w:vertAlign w:val="superscript"/>
        </w:rPr>
        <w:t>st</w:t>
      </w:r>
      <w:r>
        <w:rPr>
          <w:b/>
          <w:i/>
        </w:rPr>
        <w:t xml:space="preserve"> and August 31</w:t>
      </w:r>
      <w:r w:rsidRPr="00524B78">
        <w:rPr>
          <w:b/>
          <w:i/>
          <w:vertAlign w:val="superscript"/>
        </w:rPr>
        <w:t>st</w:t>
      </w:r>
      <w:r>
        <w:rPr>
          <w:b/>
          <w:i/>
        </w:rPr>
        <w:t xml:space="preserve"> 2017 </w:t>
      </w:r>
      <w:r w:rsidR="000869D0" w:rsidRPr="009236B3">
        <w:rPr>
          <w:b/>
          <w:i/>
        </w:rPr>
        <w:t>financial statements as presented</w:t>
      </w:r>
      <w:r w:rsidR="000869D0">
        <w:t xml:space="preserve">; </w:t>
      </w:r>
      <w:r w:rsidR="00B124F2">
        <w:t>Mar</w:t>
      </w:r>
      <w:r>
        <w:t>ni B</w:t>
      </w:r>
      <w:r w:rsidR="00083EEC">
        <w:t>.</w:t>
      </w:r>
      <w:r w:rsidR="00CC7B08">
        <w:t xml:space="preserve"> </w:t>
      </w:r>
      <w:r w:rsidR="000869D0">
        <w:t>seconded. Motion carrie</w:t>
      </w:r>
      <w:r w:rsidR="00B0660E">
        <w:t>d</w:t>
      </w:r>
      <w:r w:rsidR="000869D0">
        <w:t xml:space="preserve"> with unanimous vote </w:t>
      </w:r>
      <w:r w:rsidR="001F4A3A">
        <w:t>and</w:t>
      </w:r>
      <w:r w:rsidR="000869D0">
        <w:t xml:space="preserve"> no abstentions.</w:t>
      </w:r>
    </w:p>
    <w:p w:rsidR="000C434E" w:rsidRPr="00722BAC" w:rsidRDefault="00524B78" w:rsidP="000C434E">
      <w:pPr>
        <w:pStyle w:val="ListParagraph"/>
        <w:numPr>
          <w:ilvl w:val="1"/>
          <w:numId w:val="6"/>
        </w:numPr>
        <w:spacing w:after="120"/>
        <w:ind w:left="1080"/>
        <w:contextualSpacing w:val="0"/>
        <w:rPr>
          <w:b/>
          <w:i/>
        </w:rPr>
      </w:pPr>
      <w:r w:rsidRPr="000C434E">
        <w:rPr>
          <w:b/>
        </w:rPr>
        <w:lastRenderedPageBreak/>
        <w:t>Cal Lutheran Economic &amp; Sustainability Assessment</w:t>
      </w:r>
      <w:r w:rsidRPr="00524B78">
        <w:t xml:space="preserve"> </w:t>
      </w:r>
      <w:r>
        <w:t>(</w:t>
      </w:r>
      <w:r w:rsidRPr="00524B78">
        <w:t>Steve</w:t>
      </w:r>
      <w:r>
        <w:t>): We r</w:t>
      </w:r>
      <w:r w:rsidRPr="00524B78">
        <w:t>eceived a couple of proposal</w:t>
      </w:r>
      <w:r>
        <w:t>s from CLU</w:t>
      </w:r>
      <w:r w:rsidR="00FF2FE1">
        <w:t xml:space="preserve">. </w:t>
      </w:r>
      <w:r>
        <w:t xml:space="preserve"> </w:t>
      </w:r>
      <w:r w:rsidR="00FF2FE1">
        <w:t xml:space="preserve">The committee still has questions </w:t>
      </w:r>
      <w:r>
        <w:t>regarding scope of work and deliverables.</w:t>
      </w:r>
      <w:r w:rsidR="00FF2FE1">
        <w:t xml:space="preserve"> We n</w:t>
      </w:r>
      <w:r w:rsidR="00FF2FE1" w:rsidRPr="00524B78">
        <w:t xml:space="preserve">eed to make sure that the report we get </w:t>
      </w:r>
      <w:r w:rsidR="00FF2FE1">
        <w:t xml:space="preserve">yields </w:t>
      </w:r>
      <w:r w:rsidR="00FF2FE1" w:rsidRPr="00524B78">
        <w:t>desir</w:t>
      </w:r>
      <w:r w:rsidR="00FF2FE1">
        <w:t xml:space="preserve">able </w:t>
      </w:r>
      <w:r w:rsidR="00FF2FE1" w:rsidRPr="00524B78">
        <w:t>info that would justify the costs.</w:t>
      </w:r>
      <w:r w:rsidR="00FF2FE1">
        <w:t xml:space="preserve"> </w:t>
      </w:r>
      <w:r w:rsidRPr="00722BAC">
        <w:rPr>
          <w:b/>
          <w:i/>
        </w:rPr>
        <w:t>W</w:t>
      </w:r>
      <w:r w:rsidR="00FF2FE1" w:rsidRPr="00722BAC">
        <w:rPr>
          <w:b/>
          <w:i/>
        </w:rPr>
        <w:t>e w</w:t>
      </w:r>
      <w:r w:rsidRPr="00722BAC">
        <w:rPr>
          <w:b/>
          <w:i/>
        </w:rPr>
        <w:t>ill be meeting with them in mid-Oct. to discuss further</w:t>
      </w:r>
      <w:r w:rsidRPr="00524B78">
        <w:t xml:space="preserve">. </w:t>
      </w:r>
      <w:r w:rsidR="00FF2FE1">
        <w:t>With the rejection of our A</w:t>
      </w:r>
      <w:r w:rsidR="00BE40AC">
        <w:t>HEAD</w:t>
      </w:r>
      <w:r w:rsidR="00FF2FE1">
        <w:t xml:space="preserve"> grant application, we</w:t>
      </w:r>
      <w:r w:rsidRPr="00524B78">
        <w:t xml:space="preserve"> do</w:t>
      </w:r>
      <w:r w:rsidR="00FF2FE1">
        <w:t xml:space="preserve"> </w:t>
      </w:r>
      <w:r w:rsidRPr="00524B78">
        <w:t>n</w:t>
      </w:r>
      <w:r w:rsidR="00FF2FE1">
        <w:t>o</w:t>
      </w:r>
      <w:r w:rsidRPr="00524B78">
        <w:t>t have a funding source for th</w:t>
      </w:r>
      <w:r w:rsidR="00FF2FE1">
        <w:t>e study; i</w:t>
      </w:r>
      <w:r w:rsidRPr="00524B78">
        <w:t>nitial cost was $23K</w:t>
      </w:r>
      <w:r w:rsidR="00FF2FE1">
        <w:t xml:space="preserve"> with projected up to $30K</w:t>
      </w:r>
      <w:r w:rsidRPr="00524B78">
        <w:t xml:space="preserve">. </w:t>
      </w:r>
      <w:r w:rsidR="00FF2FE1">
        <w:t xml:space="preserve">Some areas to be addressed in the study include: </w:t>
      </w:r>
      <w:r w:rsidRPr="00524B78">
        <w:t>What is our target size of the Rev</w:t>
      </w:r>
      <w:r w:rsidR="00FF2FE1">
        <w:t xml:space="preserve">olving </w:t>
      </w:r>
      <w:r w:rsidRPr="00524B78">
        <w:t>Loan</w:t>
      </w:r>
      <w:r w:rsidR="00FF2FE1">
        <w:t xml:space="preserve"> </w:t>
      </w:r>
      <w:r w:rsidRPr="00524B78">
        <w:t>Fund…</w:t>
      </w:r>
      <w:r w:rsidR="00FF2FE1">
        <w:t xml:space="preserve"> this would</w:t>
      </w:r>
      <w:r w:rsidRPr="00524B78">
        <w:t xml:space="preserve"> make</w:t>
      </w:r>
      <w:r w:rsidR="00FF2FE1">
        <w:t xml:space="preserve"> a</w:t>
      </w:r>
      <w:r w:rsidRPr="00524B78">
        <w:t xml:space="preserve"> grant ask more compelling. What </w:t>
      </w:r>
      <w:r w:rsidR="00FF2FE1">
        <w:t xml:space="preserve">do </w:t>
      </w:r>
      <w:r w:rsidRPr="00524B78">
        <w:t>we want to look like</w:t>
      </w:r>
      <w:r w:rsidR="00FF2FE1">
        <w:t xml:space="preserve"> in 10+ years</w:t>
      </w:r>
      <w:r w:rsidRPr="00524B78">
        <w:t>? Wh</w:t>
      </w:r>
      <w:r w:rsidR="005E2576">
        <w:t>y</w:t>
      </w:r>
      <w:r w:rsidRPr="00524B78">
        <w:t xml:space="preserve"> does the </w:t>
      </w:r>
      <w:r w:rsidR="00FF2FE1">
        <w:t xml:space="preserve">region </w:t>
      </w:r>
      <w:r w:rsidRPr="00524B78">
        <w:t>need</w:t>
      </w:r>
      <w:r w:rsidR="00FF2FE1">
        <w:t xml:space="preserve"> to produce more AH</w:t>
      </w:r>
      <w:r w:rsidRPr="00524B78">
        <w:t>? Who is a shared partner that might find the info</w:t>
      </w:r>
      <w:r w:rsidR="00FF2FE1">
        <w:t>rmation</w:t>
      </w:r>
      <w:r w:rsidRPr="00524B78">
        <w:t xml:space="preserve"> useful and may want to co-fund? </w:t>
      </w:r>
      <w:r w:rsidR="00FF2FE1" w:rsidRPr="00722BAC">
        <w:rPr>
          <w:b/>
          <w:i/>
        </w:rPr>
        <w:t xml:space="preserve">All Board Members are encouraged to offer </w:t>
      </w:r>
      <w:r w:rsidRPr="00722BAC">
        <w:rPr>
          <w:b/>
          <w:i/>
        </w:rPr>
        <w:t>input.</w:t>
      </w:r>
    </w:p>
    <w:p w:rsidR="00083EEC" w:rsidRDefault="000C434E" w:rsidP="000C434E">
      <w:pPr>
        <w:pStyle w:val="ListParagraph"/>
        <w:numPr>
          <w:ilvl w:val="1"/>
          <w:numId w:val="6"/>
        </w:numPr>
        <w:spacing w:after="120"/>
        <w:ind w:left="1080"/>
      </w:pPr>
      <w:r w:rsidRPr="000C434E">
        <w:rPr>
          <w:b/>
        </w:rPr>
        <w:t>Termination of Office</w:t>
      </w:r>
      <w:r>
        <w:t xml:space="preserve"> Lease (Steve): VCCF has terminated our lease of space in Suite O after October 31</w:t>
      </w:r>
      <w:r w:rsidRPr="000C434E">
        <w:rPr>
          <w:vertAlign w:val="superscript"/>
        </w:rPr>
        <w:t>st</w:t>
      </w:r>
      <w:r>
        <w:t>. Need to find inexpensive office space (currently paying $140/mo. for one space) that can hold 1 to 2 people now with room to grow in the future, and conference room access for committee &amp; Board meetings. It is preferred, but not necessarily required that these two needs are met by the same place.</w:t>
      </w:r>
      <w:r w:rsidRPr="000C434E">
        <w:t xml:space="preserve"> </w:t>
      </w:r>
      <w:r>
        <w:t>Need to consider both short and long range options. Centrally located in Camarillo or Oxnard near the 101 is preferred. Several possibilities were brought up including (for conference space) the</w:t>
      </w:r>
      <w:r w:rsidRPr="000C434E">
        <w:t xml:space="preserve"> </w:t>
      </w:r>
      <w:r>
        <w:t>Pacific Western Bank building in  Camarillo, Camarillo library, VCOE and VC Star buildings. Office space suggested include: the National University building, the new workforce development space on Ventura Blvd. in Oxnard, offices behind the Manhattan restaurant off Santa Rosa Road.</w:t>
      </w:r>
    </w:p>
    <w:p w:rsidR="000C434E" w:rsidRPr="000C434E" w:rsidRDefault="000C434E" w:rsidP="00846098">
      <w:pPr>
        <w:pStyle w:val="ListParagraph"/>
        <w:spacing w:after="120"/>
        <w:ind w:left="1080"/>
      </w:pPr>
    </w:p>
    <w:p w:rsidR="00F550E1" w:rsidRDefault="00F550E1" w:rsidP="00F550E1">
      <w:pPr>
        <w:pStyle w:val="ListParagraph"/>
        <w:numPr>
          <w:ilvl w:val="0"/>
          <w:numId w:val="6"/>
        </w:numPr>
        <w:spacing w:after="120"/>
        <w:contextualSpacing w:val="0"/>
      </w:pPr>
      <w:r w:rsidRPr="00F550E1">
        <w:rPr>
          <w:b/>
        </w:rPr>
        <w:t>2017 E</w:t>
      </w:r>
      <w:r>
        <w:rPr>
          <w:b/>
        </w:rPr>
        <w:t>VENT D</w:t>
      </w:r>
      <w:r w:rsidR="000C434E">
        <w:rPr>
          <w:b/>
        </w:rPr>
        <w:t>EBRIEF</w:t>
      </w:r>
      <w:r w:rsidRPr="00F550E1">
        <w:rPr>
          <w:b/>
        </w:rPr>
        <w:t xml:space="preserve"> </w:t>
      </w:r>
      <w:r>
        <w:rPr>
          <w:b/>
        </w:rPr>
        <w:t>(</w:t>
      </w:r>
      <w:r w:rsidR="000C434E">
        <w:rPr>
          <w:b/>
        </w:rPr>
        <w:t>Steve and Karen</w:t>
      </w:r>
      <w:r>
        <w:t>)</w:t>
      </w:r>
    </w:p>
    <w:p w:rsidR="0068245E" w:rsidRDefault="005E2576" w:rsidP="000C434E">
      <w:pPr>
        <w:ind w:left="720"/>
      </w:pPr>
      <w:r>
        <w:t xml:space="preserve">Preliminary </w:t>
      </w:r>
      <w:r w:rsidR="00846098">
        <w:t>Income and expense details from the annual event held last Thursday was distributed and reviewed by the Board</w:t>
      </w:r>
      <w:r>
        <w:t xml:space="preserve">. Included was </w:t>
      </w:r>
      <w:r w:rsidR="00846098">
        <w:t xml:space="preserve">a summary and comparison with the past 4 events (2013 – 2016). </w:t>
      </w:r>
      <w:r w:rsidR="000C434E">
        <w:t xml:space="preserve">Over $66K </w:t>
      </w:r>
      <w:r>
        <w:t xml:space="preserve">was </w:t>
      </w:r>
      <w:r w:rsidR="000C434E">
        <w:t>raised</w:t>
      </w:r>
      <w:r w:rsidR="00846098">
        <w:t>; this is almost double than previous years.</w:t>
      </w:r>
      <w:r w:rsidR="000C434E">
        <w:t xml:space="preserve"> </w:t>
      </w:r>
      <w:r w:rsidR="00830723" w:rsidRPr="00034510">
        <w:rPr>
          <w:b/>
          <w:i/>
        </w:rPr>
        <w:t>All attending Board members are encouraged to submit their comments and suggestions to Karen.</w:t>
      </w:r>
      <w:r w:rsidR="00830723">
        <w:t xml:space="preserve"> Observations</w:t>
      </w:r>
      <w:r>
        <w:t xml:space="preserve"> from the Board members</w:t>
      </w:r>
      <w:r w:rsidR="00830723">
        <w:t xml:space="preserve"> at the meeting</w:t>
      </w:r>
      <w:r>
        <w:t xml:space="preserve"> include: </w:t>
      </w:r>
    </w:p>
    <w:p w:rsidR="0068245E" w:rsidRDefault="0068245E" w:rsidP="00034510">
      <w:pPr>
        <w:pStyle w:val="ListParagraph"/>
        <w:numPr>
          <w:ilvl w:val="0"/>
          <w:numId w:val="14"/>
        </w:numPr>
        <w:spacing w:before="120"/>
        <w:contextualSpacing w:val="0"/>
      </w:pPr>
      <w:r w:rsidRPr="00830723">
        <w:rPr>
          <w:u w:val="single"/>
        </w:rPr>
        <w:t>Attendance:</w:t>
      </w:r>
      <w:r>
        <w:t xml:space="preserve"> </w:t>
      </w:r>
      <w:r w:rsidR="00846098">
        <w:t>It was n</w:t>
      </w:r>
      <w:r w:rsidR="000C434E">
        <w:t xml:space="preserve">ice to see a lot of new faces. </w:t>
      </w:r>
      <w:r w:rsidR="005E2576">
        <w:t xml:space="preserve">A look at the breadth of the sponsorships </w:t>
      </w:r>
      <w:r>
        <w:t xml:space="preserve">reveals that AH </w:t>
      </w:r>
      <w:r w:rsidR="005E2576">
        <w:t xml:space="preserve">and </w:t>
      </w:r>
      <w:r>
        <w:t xml:space="preserve">our mission is </w:t>
      </w:r>
      <w:r w:rsidR="005E2576">
        <w:t>still relevant.</w:t>
      </w:r>
    </w:p>
    <w:p w:rsidR="0068245E" w:rsidRDefault="0068245E" w:rsidP="00034510">
      <w:pPr>
        <w:pStyle w:val="ListParagraph"/>
        <w:numPr>
          <w:ilvl w:val="0"/>
          <w:numId w:val="14"/>
        </w:numPr>
        <w:spacing w:before="120"/>
        <w:contextualSpacing w:val="0"/>
      </w:pPr>
      <w:r w:rsidRPr="00830723">
        <w:rPr>
          <w:u w:val="single"/>
        </w:rPr>
        <w:t xml:space="preserve">Fundraising: </w:t>
      </w:r>
      <w:r>
        <w:t>All Board members n</w:t>
      </w:r>
      <w:r w:rsidR="000C434E">
        <w:t>eed to better understand the raffle</w:t>
      </w:r>
      <w:r>
        <w:t xml:space="preserve"> and auction</w:t>
      </w:r>
      <w:r w:rsidR="000C434E">
        <w:t xml:space="preserve"> process</w:t>
      </w:r>
      <w:r>
        <w:t xml:space="preserve"> beforehand so they can </w:t>
      </w:r>
      <w:r w:rsidR="000C434E">
        <w:t>verbally push it</w:t>
      </w:r>
      <w:r>
        <w:t>. This was a missed op</w:t>
      </w:r>
      <w:r w:rsidR="000C434E">
        <w:t xml:space="preserve">portunity. </w:t>
      </w:r>
      <w:r w:rsidR="00830723">
        <w:t>Need to explore ways to turn excitement into donations.</w:t>
      </w:r>
    </w:p>
    <w:p w:rsidR="0068245E" w:rsidRDefault="000C434E" w:rsidP="00034510">
      <w:pPr>
        <w:pStyle w:val="ListParagraph"/>
        <w:numPr>
          <w:ilvl w:val="0"/>
          <w:numId w:val="14"/>
        </w:numPr>
        <w:spacing w:before="120"/>
        <w:contextualSpacing w:val="0"/>
      </w:pPr>
      <w:r w:rsidRPr="00830723">
        <w:rPr>
          <w:u w:val="single"/>
        </w:rPr>
        <w:t>Program</w:t>
      </w:r>
      <w:r w:rsidR="0068245E" w:rsidRPr="00830723">
        <w:rPr>
          <w:u w:val="single"/>
        </w:rPr>
        <w:t>:</w:t>
      </w:r>
      <w:r w:rsidR="0068245E">
        <w:t xml:space="preserve"> Need to think more about the content of our speakers</w:t>
      </w:r>
      <w:r w:rsidR="00034510">
        <w:t xml:space="preserve"> and our presentation</w:t>
      </w:r>
      <w:r w:rsidR="0068245E">
        <w:t>. Present both problem</w:t>
      </w:r>
      <w:r w:rsidR="00034510">
        <w:t>s</w:t>
      </w:r>
      <w:r w:rsidR="0068245E">
        <w:t xml:space="preserve"> with solutions, with a focus on a business perspective. Bring it back to our mission. Lujan’s message was confusing…need but without tying it to our mission. Mendoza gave a great emotional </w:t>
      </w:r>
      <w:r w:rsidR="00034510">
        <w:t>address of the need;</w:t>
      </w:r>
      <w:r w:rsidR="0068245E">
        <w:t xml:space="preserve"> but without a tie-in to solutions, the event ended on a down-note. Need to report on all the good things that are happening and build on it. Tie in with our projects.</w:t>
      </w:r>
    </w:p>
    <w:p w:rsidR="00B85AEB" w:rsidRDefault="0068245E" w:rsidP="00034510">
      <w:pPr>
        <w:pStyle w:val="ListParagraph"/>
        <w:numPr>
          <w:ilvl w:val="0"/>
          <w:numId w:val="14"/>
        </w:numPr>
        <w:spacing w:before="120"/>
        <w:contextualSpacing w:val="0"/>
      </w:pPr>
      <w:r w:rsidRPr="00830723">
        <w:rPr>
          <w:u w:val="single"/>
        </w:rPr>
        <w:t>Hospitality</w:t>
      </w:r>
      <w:r>
        <w:t xml:space="preserve">: </w:t>
      </w:r>
      <w:r w:rsidR="000C434E">
        <w:t>Table configuration</w:t>
      </w:r>
      <w:r w:rsidR="00B85AEB">
        <w:t xml:space="preserve"> was</w:t>
      </w:r>
      <w:r w:rsidR="000C434E">
        <w:t xml:space="preserve"> tight. </w:t>
      </w:r>
      <w:r w:rsidR="00B85AEB">
        <w:t>Crammed but felt exciting. If a venue is too big there is a risk of losing excitement. Might be time to look at a different venue that can better accommodate 200 people.</w:t>
      </w:r>
      <w:r w:rsidR="000C434E">
        <w:t xml:space="preserve"> Food</w:t>
      </w:r>
      <w:r w:rsidR="00B85AEB">
        <w:t xml:space="preserve"> was an </w:t>
      </w:r>
      <w:r w:rsidR="000C434E">
        <w:t xml:space="preserve">unusual </w:t>
      </w:r>
      <w:r w:rsidR="00034510">
        <w:t xml:space="preserve">and </w:t>
      </w:r>
      <w:r w:rsidR="00B85AEB">
        <w:t xml:space="preserve">odd </w:t>
      </w:r>
      <w:r w:rsidR="000C434E">
        <w:t>choice</w:t>
      </w:r>
      <w:r w:rsidR="00B85AEB">
        <w:t xml:space="preserve"> with only three items. Need more diversity including more vegetarian options.</w:t>
      </w:r>
      <w:r w:rsidR="000C434E">
        <w:t xml:space="preserve"> Ran out of salad</w:t>
      </w:r>
      <w:r w:rsidR="00B85AEB">
        <w:t xml:space="preserve">. It appeared some tables did not get the main dish service and had to go up and </w:t>
      </w:r>
      <w:r w:rsidR="00B85AEB">
        <w:lastRenderedPageBreak/>
        <w:t>get their own platter. Wine price and selection was good</w:t>
      </w:r>
      <w:r w:rsidR="00AB390A">
        <w:t xml:space="preserve">, but </w:t>
      </w:r>
      <w:r w:rsidR="00830723">
        <w:t>r</w:t>
      </w:r>
      <w:r w:rsidR="00B85AEB">
        <w:t>an out of red wine</w:t>
      </w:r>
      <w:r w:rsidR="00830723">
        <w:t>. Coffee/tea service needed improvement.</w:t>
      </w:r>
    </w:p>
    <w:p w:rsidR="00830723" w:rsidRDefault="00830723" w:rsidP="00034510">
      <w:pPr>
        <w:pStyle w:val="ListParagraph"/>
        <w:numPr>
          <w:ilvl w:val="0"/>
          <w:numId w:val="14"/>
        </w:numPr>
        <w:spacing w:before="120"/>
        <w:contextualSpacing w:val="0"/>
      </w:pPr>
      <w:r w:rsidRPr="00830723">
        <w:rPr>
          <w:u w:val="single"/>
        </w:rPr>
        <w:t>Registration</w:t>
      </w:r>
      <w:r>
        <w:t>: It is always a challenge to get rsvp and the names for the sponsor ticke</w:t>
      </w:r>
      <w:bookmarkStart w:id="0" w:name="_GoBack"/>
      <w:bookmarkEnd w:id="0"/>
      <w:r>
        <w:t xml:space="preserve">ts; just need to be flexible. Last minute registrations and ticket purchases contributes to most of the registration challenges. Suggest raising ticket prices 1 week before to encourage on-time registration.  If raising prices we need to step up the food expectations. Helpful to have the square/credit card option. </w:t>
      </w:r>
    </w:p>
    <w:p w:rsidR="000C434E" w:rsidRDefault="00830723" w:rsidP="00034510">
      <w:pPr>
        <w:pStyle w:val="ListParagraph"/>
        <w:numPr>
          <w:ilvl w:val="0"/>
          <w:numId w:val="14"/>
        </w:numPr>
        <w:spacing w:before="120"/>
        <w:contextualSpacing w:val="0"/>
      </w:pPr>
      <w:r w:rsidRPr="00830723">
        <w:rPr>
          <w:u w:val="single"/>
        </w:rPr>
        <w:t>Other</w:t>
      </w:r>
      <w:r>
        <w:t xml:space="preserve">: </w:t>
      </w:r>
      <w:r w:rsidR="0068245E">
        <w:t>Liked posters with people faces.</w:t>
      </w:r>
    </w:p>
    <w:p w:rsidR="00F462F6" w:rsidRDefault="00F462F6" w:rsidP="00830723"/>
    <w:p w:rsidR="009746B9" w:rsidRDefault="00955E42" w:rsidP="00955E42">
      <w:pPr>
        <w:pStyle w:val="ListParagraph"/>
        <w:numPr>
          <w:ilvl w:val="0"/>
          <w:numId w:val="6"/>
        </w:numPr>
        <w:spacing w:after="120"/>
        <w:contextualSpacing w:val="0"/>
      </w:pPr>
      <w:r w:rsidRPr="007E098C">
        <w:rPr>
          <w:b/>
        </w:rPr>
        <w:t xml:space="preserve">ADJOURNMENT </w:t>
      </w:r>
      <w:r>
        <w:t xml:space="preserve">– The meeting was adjourned at </w:t>
      </w:r>
      <w:r w:rsidR="007E098C">
        <w:t>1:</w:t>
      </w:r>
      <w:r w:rsidR="00846098">
        <w:t>19</w:t>
      </w:r>
      <w:r w:rsidR="009746B9">
        <w:t xml:space="preserve"> pm</w:t>
      </w:r>
      <w:r>
        <w:t>.</w:t>
      </w:r>
      <w:r w:rsidR="009746B9">
        <w:t xml:space="preserve"> </w:t>
      </w:r>
      <w:r w:rsidR="007E098C">
        <w:t xml:space="preserve"> </w:t>
      </w:r>
    </w:p>
    <w:p w:rsidR="00132DD5" w:rsidRPr="00132DD5" w:rsidRDefault="00132DD5" w:rsidP="00132DD5">
      <w:pPr>
        <w:pStyle w:val="ListParagraph"/>
        <w:spacing w:after="120"/>
        <w:contextualSpacing w:val="0"/>
        <w:rPr>
          <w:b/>
        </w:rPr>
      </w:pPr>
    </w:p>
    <w:p w:rsidR="009746B9" w:rsidRPr="00132DD5" w:rsidRDefault="00955E42" w:rsidP="00955E42">
      <w:pPr>
        <w:spacing w:after="120"/>
        <w:ind w:left="360"/>
        <w:jc w:val="center"/>
        <w:rPr>
          <w:b/>
        </w:rPr>
      </w:pPr>
      <w:r w:rsidRPr="00132DD5">
        <w:rPr>
          <w:b/>
        </w:rPr>
        <w:t>Meeting Schedule: 4</w:t>
      </w:r>
      <w:r w:rsidRPr="00132DD5">
        <w:rPr>
          <w:b/>
          <w:vertAlign w:val="superscript"/>
        </w:rPr>
        <w:t>th</w:t>
      </w:r>
      <w:r w:rsidRPr="00132DD5">
        <w:rPr>
          <w:b/>
        </w:rPr>
        <w:t xml:space="preserve"> Wednesday of every month from 12 noon to 1:30 pm</w:t>
      </w:r>
    </w:p>
    <w:p w:rsidR="009746B9" w:rsidRPr="00132DD5" w:rsidRDefault="00955E42" w:rsidP="00EB071A">
      <w:pPr>
        <w:spacing w:after="120"/>
        <w:jc w:val="center"/>
        <w:rPr>
          <w:b/>
        </w:rPr>
      </w:pPr>
      <w:r w:rsidRPr="00132DD5">
        <w:rPr>
          <w:b/>
        </w:rPr>
        <w:t>Remaining 2017</w:t>
      </w:r>
      <w:r w:rsidR="009746B9" w:rsidRPr="00132DD5">
        <w:rPr>
          <w:b/>
        </w:rPr>
        <w:t>: Oct. 25</w:t>
      </w:r>
      <w:r w:rsidR="00846098">
        <w:rPr>
          <w:b/>
        </w:rPr>
        <w:t xml:space="preserve"> (@ VCCF </w:t>
      </w:r>
      <w:proofErr w:type="spellStart"/>
      <w:r w:rsidR="00846098">
        <w:rPr>
          <w:b/>
        </w:rPr>
        <w:t>NonProfit</w:t>
      </w:r>
      <w:proofErr w:type="spellEnd"/>
      <w:r w:rsidR="00846098">
        <w:rPr>
          <w:b/>
        </w:rPr>
        <w:t xml:space="preserve"> Center)</w:t>
      </w:r>
      <w:r w:rsidR="009746B9" w:rsidRPr="00132DD5">
        <w:rPr>
          <w:b/>
        </w:rPr>
        <w:t>, Nov. 29</w:t>
      </w:r>
      <w:r w:rsidR="00846098">
        <w:rPr>
          <w:b/>
        </w:rPr>
        <w:t xml:space="preserve"> (location TBD)</w:t>
      </w:r>
      <w:r w:rsidRPr="00132DD5">
        <w:rPr>
          <w:b/>
        </w:rPr>
        <w:t>, Dec. (dark)</w:t>
      </w:r>
    </w:p>
    <w:sectPr w:rsidR="009746B9" w:rsidRPr="00132DD5" w:rsidSect="009F5352">
      <w:headerReference w:type="default" r:id="rId8"/>
      <w:footerReference w:type="default" r:id="rId9"/>
      <w:pgSz w:w="12240" w:h="15840"/>
      <w:pgMar w:top="1440" w:right="720" w:bottom="36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05" w:rsidRDefault="005C7C05" w:rsidP="003A773E">
      <w:r>
        <w:separator/>
      </w:r>
    </w:p>
  </w:endnote>
  <w:endnote w:type="continuationSeparator" w:id="0">
    <w:p w:rsidR="005C7C05" w:rsidRDefault="005C7C05" w:rsidP="003A773E">
      <w:r>
        <w:continuationSeparator/>
      </w:r>
    </w:p>
  </w:endnote>
  <w:endnote w:type="continuationNotice" w:id="1">
    <w:p w:rsidR="005C7C05" w:rsidRDefault="005C7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E9" w:rsidRDefault="00D1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05" w:rsidRDefault="005C7C05" w:rsidP="003A773E">
      <w:r>
        <w:separator/>
      </w:r>
    </w:p>
  </w:footnote>
  <w:footnote w:type="continuationSeparator" w:id="0">
    <w:p w:rsidR="005C7C05" w:rsidRDefault="005C7C05" w:rsidP="003A773E">
      <w:r>
        <w:continuationSeparator/>
      </w:r>
    </w:p>
  </w:footnote>
  <w:footnote w:type="continuationNotice" w:id="1">
    <w:p w:rsidR="005C7C05" w:rsidRDefault="005C7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815064">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569751286"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5C7C05"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CF4"/>
    <w:multiLevelType w:val="hybridMultilevel"/>
    <w:tmpl w:val="EFB6C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69E"/>
    <w:multiLevelType w:val="hybridMultilevel"/>
    <w:tmpl w:val="BE1A760A"/>
    <w:lvl w:ilvl="0" w:tplc="0FD0028A">
      <w:start w:val="400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392E43"/>
    <w:multiLevelType w:val="hybridMultilevel"/>
    <w:tmpl w:val="0A745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034A9"/>
    <w:multiLevelType w:val="hybridMultilevel"/>
    <w:tmpl w:val="EB1A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F52FA"/>
    <w:multiLevelType w:val="hybridMultilevel"/>
    <w:tmpl w:val="B72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77793"/>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9D705A"/>
    <w:multiLevelType w:val="hybridMultilevel"/>
    <w:tmpl w:val="4F3040EE"/>
    <w:lvl w:ilvl="0" w:tplc="B484C51C">
      <w:start w:val="4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2A2E"/>
    <w:multiLevelType w:val="hybridMultilevel"/>
    <w:tmpl w:val="B8D67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EA520E"/>
    <w:multiLevelType w:val="hybridMultilevel"/>
    <w:tmpl w:val="382A2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E4CC9"/>
    <w:multiLevelType w:val="hybridMultilevel"/>
    <w:tmpl w:val="095A1A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FAE0084"/>
    <w:multiLevelType w:val="hybridMultilevel"/>
    <w:tmpl w:val="8C8C4420"/>
    <w:lvl w:ilvl="0" w:tplc="9940A68A">
      <w:start w:val="4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01E07"/>
    <w:multiLevelType w:val="hybridMultilevel"/>
    <w:tmpl w:val="735AC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B6B02"/>
    <w:multiLevelType w:val="hybridMultilevel"/>
    <w:tmpl w:val="A32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C1C01"/>
    <w:multiLevelType w:val="hybridMultilevel"/>
    <w:tmpl w:val="FAC2A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12"/>
  </w:num>
  <w:num w:numId="6">
    <w:abstractNumId w:val="3"/>
  </w:num>
  <w:num w:numId="7">
    <w:abstractNumId w:val="5"/>
  </w:num>
  <w:num w:numId="8">
    <w:abstractNumId w:val="8"/>
  </w:num>
  <w:num w:numId="9">
    <w:abstractNumId w:val="2"/>
  </w:num>
  <w:num w:numId="10">
    <w:abstractNumId w:val="11"/>
  </w:num>
  <w:num w:numId="11">
    <w:abstractNumId w:val="9"/>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3A773E"/>
    <w:rsid w:val="00034510"/>
    <w:rsid w:val="00042C7B"/>
    <w:rsid w:val="00053DB2"/>
    <w:rsid w:val="00083EEC"/>
    <w:rsid w:val="000868D6"/>
    <w:rsid w:val="000869D0"/>
    <w:rsid w:val="000C434E"/>
    <w:rsid w:val="000D3933"/>
    <w:rsid w:val="000D6834"/>
    <w:rsid w:val="000E2837"/>
    <w:rsid w:val="00111504"/>
    <w:rsid w:val="00132DD5"/>
    <w:rsid w:val="001345BF"/>
    <w:rsid w:val="00134F1D"/>
    <w:rsid w:val="0018216F"/>
    <w:rsid w:val="001915D6"/>
    <w:rsid w:val="001F26B8"/>
    <w:rsid w:val="001F4A3A"/>
    <w:rsid w:val="00242DB0"/>
    <w:rsid w:val="002B3C7A"/>
    <w:rsid w:val="002C5F78"/>
    <w:rsid w:val="002F48FE"/>
    <w:rsid w:val="00315FD1"/>
    <w:rsid w:val="00317C0E"/>
    <w:rsid w:val="00322D72"/>
    <w:rsid w:val="003339F6"/>
    <w:rsid w:val="00344692"/>
    <w:rsid w:val="00351EA7"/>
    <w:rsid w:val="00363CDB"/>
    <w:rsid w:val="00374C6E"/>
    <w:rsid w:val="003804B0"/>
    <w:rsid w:val="00387685"/>
    <w:rsid w:val="003A773E"/>
    <w:rsid w:val="003B2DC4"/>
    <w:rsid w:val="003E44AB"/>
    <w:rsid w:val="003E4647"/>
    <w:rsid w:val="00404303"/>
    <w:rsid w:val="00450D06"/>
    <w:rsid w:val="00450F74"/>
    <w:rsid w:val="00472B01"/>
    <w:rsid w:val="00472D56"/>
    <w:rsid w:val="0049018A"/>
    <w:rsid w:val="004A104C"/>
    <w:rsid w:val="004A2DAC"/>
    <w:rsid w:val="004B1AAD"/>
    <w:rsid w:val="004C5C52"/>
    <w:rsid w:val="00504EFB"/>
    <w:rsid w:val="00524B78"/>
    <w:rsid w:val="00531702"/>
    <w:rsid w:val="005450C1"/>
    <w:rsid w:val="00552AE3"/>
    <w:rsid w:val="00575266"/>
    <w:rsid w:val="0058717C"/>
    <w:rsid w:val="00593487"/>
    <w:rsid w:val="00597AFF"/>
    <w:rsid w:val="005A10B7"/>
    <w:rsid w:val="005B3698"/>
    <w:rsid w:val="005C7C05"/>
    <w:rsid w:val="005D5BF1"/>
    <w:rsid w:val="005E2576"/>
    <w:rsid w:val="005E3EE4"/>
    <w:rsid w:val="005E466C"/>
    <w:rsid w:val="005E62CD"/>
    <w:rsid w:val="005E74F7"/>
    <w:rsid w:val="005F001E"/>
    <w:rsid w:val="00605978"/>
    <w:rsid w:val="00624790"/>
    <w:rsid w:val="00645ECF"/>
    <w:rsid w:val="006648EE"/>
    <w:rsid w:val="0068245E"/>
    <w:rsid w:val="006D6468"/>
    <w:rsid w:val="00722BAC"/>
    <w:rsid w:val="0075569C"/>
    <w:rsid w:val="007645E3"/>
    <w:rsid w:val="00783F0C"/>
    <w:rsid w:val="00790142"/>
    <w:rsid w:val="007B6338"/>
    <w:rsid w:val="007C54AB"/>
    <w:rsid w:val="007D4353"/>
    <w:rsid w:val="007E098C"/>
    <w:rsid w:val="00800C9E"/>
    <w:rsid w:val="00801FBF"/>
    <w:rsid w:val="00815064"/>
    <w:rsid w:val="00817E83"/>
    <w:rsid w:val="00830723"/>
    <w:rsid w:val="00846098"/>
    <w:rsid w:val="00846BF6"/>
    <w:rsid w:val="0085216D"/>
    <w:rsid w:val="008E29C3"/>
    <w:rsid w:val="008F2F2B"/>
    <w:rsid w:val="008F5734"/>
    <w:rsid w:val="0090566B"/>
    <w:rsid w:val="00921622"/>
    <w:rsid w:val="009236B3"/>
    <w:rsid w:val="00923FD6"/>
    <w:rsid w:val="00942AC7"/>
    <w:rsid w:val="0095275D"/>
    <w:rsid w:val="00955E42"/>
    <w:rsid w:val="0096398F"/>
    <w:rsid w:val="009746B9"/>
    <w:rsid w:val="009911E5"/>
    <w:rsid w:val="009A3DE0"/>
    <w:rsid w:val="009B4234"/>
    <w:rsid w:val="009B4475"/>
    <w:rsid w:val="009F5352"/>
    <w:rsid w:val="00A324F6"/>
    <w:rsid w:val="00A345E6"/>
    <w:rsid w:val="00A5589C"/>
    <w:rsid w:val="00AA7D16"/>
    <w:rsid w:val="00AB390A"/>
    <w:rsid w:val="00AC5054"/>
    <w:rsid w:val="00AD13F5"/>
    <w:rsid w:val="00B0660E"/>
    <w:rsid w:val="00B06D9A"/>
    <w:rsid w:val="00B124F2"/>
    <w:rsid w:val="00B13B8F"/>
    <w:rsid w:val="00B6559A"/>
    <w:rsid w:val="00B85AEB"/>
    <w:rsid w:val="00B9573A"/>
    <w:rsid w:val="00BA4FF7"/>
    <w:rsid w:val="00BA5C41"/>
    <w:rsid w:val="00BB6C48"/>
    <w:rsid w:val="00BE0E49"/>
    <w:rsid w:val="00BE23F9"/>
    <w:rsid w:val="00BE40AC"/>
    <w:rsid w:val="00C13D7D"/>
    <w:rsid w:val="00C260AF"/>
    <w:rsid w:val="00C26DCE"/>
    <w:rsid w:val="00C35CD2"/>
    <w:rsid w:val="00C631B9"/>
    <w:rsid w:val="00C9484D"/>
    <w:rsid w:val="00C94B19"/>
    <w:rsid w:val="00CB762A"/>
    <w:rsid w:val="00CC7B08"/>
    <w:rsid w:val="00D173E9"/>
    <w:rsid w:val="00D62B52"/>
    <w:rsid w:val="00D755A1"/>
    <w:rsid w:val="00D756F2"/>
    <w:rsid w:val="00D85763"/>
    <w:rsid w:val="00DB37F7"/>
    <w:rsid w:val="00DE7300"/>
    <w:rsid w:val="00E25E85"/>
    <w:rsid w:val="00E57262"/>
    <w:rsid w:val="00E6605C"/>
    <w:rsid w:val="00E72412"/>
    <w:rsid w:val="00EB071A"/>
    <w:rsid w:val="00EC14D6"/>
    <w:rsid w:val="00EC3B4C"/>
    <w:rsid w:val="00EC54F7"/>
    <w:rsid w:val="00EC6E58"/>
    <w:rsid w:val="00EE5AC4"/>
    <w:rsid w:val="00F03817"/>
    <w:rsid w:val="00F16E52"/>
    <w:rsid w:val="00F40D83"/>
    <w:rsid w:val="00F44964"/>
    <w:rsid w:val="00F462F6"/>
    <w:rsid w:val="00F550E1"/>
    <w:rsid w:val="00F819DB"/>
    <w:rsid w:val="00F91979"/>
    <w:rsid w:val="00F93925"/>
    <w:rsid w:val="00F9393E"/>
    <w:rsid w:val="00FE78EC"/>
    <w:rsid w:val="00FF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280932E-2337-45C2-A34D-C55BD24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64"/>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paragraph" w:styleId="ListParagraph">
    <w:name w:val="List Paragraph"/>
    <w:basedOn w:val="Normal"/>
    <w:uiPriority w:val="34"/>
    <w:qFormat/>
    <w:rsid w:val="009746B9"/>
    <w:pPr>
      <w:ind w:left="720"/>
      <w:contextualSpacing/>
    </w:pPr>
  </w:style>
  <w:style w:type="character" w:styleId="Emphasis">
    <w:name w:val="Emphasis"/>
    <w:qFormat/>
    <w:rsid w:val="00F9393E"/>
    <w:rPr>
      <w:i/>
      <w:iCs/>
    </w:rPr>
  </w:style>
  <w:style w:type="character" w:styleId="Strong">
    <w:name w:val="Strong"/>
    <w:basedOn w:val="DefaultParagraphFont"/>
    <w:uiPriority w:val="22"/>
    <w:qFormat/>
    <w:rsid w:val="00F550E1"/>
    <w:rPr>
      <w:b/>
      <w:bCs/>
    </w:rPr>
  </w:style>
  <w:style w:type="paragraph" w:styleId="BalloonText">
    <w:name w:val="Balloon Text"/>
    <w:basedOn w:val="Normal"/>
    <w:link w:val="BalloonTextChar"/>
    <w:uiPriority w:val="99"/>
    <w:semiHidden/>
    <w:unhideWhenUsed/>
    <w:rsid w:val="00D17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E9"/>
    <w:rPr>
      <w:rFonts w:ascii="Segoe UI" w:hAnsi="Segoe UI" w:cs="Segoe UI"/>
      <w:sz w:val="18"/>
      <w:szCs w:val="18"/>
    </w:rPr>
  </w:style>
  <w:style w:type="character" w:styleId="CommentReference">
    <w:name w:val="annotation reference"/>
    <w:basedOn w:val="DefaultParagraphFont"/>
    <w:uiPriority w:val="99"/>
    <w:semiHidden/>
    <w:unhideWhenUsed/>
    <w:rsid w:val="00BE40AC"/>
    <w:rPr>
      <w:sz w:val="16"/>
      <w:szCs w:val="16"/>
    </w:rPr>
  </w:style>
  <w:style w:type="paragraph" w:styleId="CommentText">
    <w:name w:val="annotation text"/>
    <w:basedOn w:val="Normal"/>
    <w:link w:val="CommentTextChar"/>
    <w:uiPriority w:val="99"/>
    <w:semiHidden/>
    <w:unhideWhenUsed/>
    <w:rsid w:val="00BE40AC"/>
    <w:rPr>
      <w:sz w:val="20"/>
      <w:szCs w:val="20"/>
    </w:rPr>
  </w:style>
  <w:style w:type="character" w:customStyle="1" w:styleId="CommentTextChar">
    <w:name w:val="Comment Text Char"/>
    <w:basedOn w:val="DefaultParagraphFont"/>
    <w:link w:val="CommentText"/>
    <w:uiPriority w:val="99"/>
    <w:semiHidden/>
    <w:rsid w:val="00BE40AC"/>
    <w:rPr>
      <w:sz w:val="20"/>
      <w:szCs w:val="20"/>
    </w:rPr>
  </w:style>
  <w:style w:type="paragraph" w:styleId="CommentSubject">
    <w:name w:val="annotation subject"/>
    <w:basedOn w:val="CommentText"/>
    <w:next w:val="CommentText"/>
    <w:link w:val="CommentSubjectChar"/>
    <w:uiPriority w:val="99"/>
    <w:semiHidden/>
    <w:unhideWhenUsed/>
    <w:rsid w:val="00BE40AC"/>
    <w:rPr>
      <w:b/>
      <w:bCs/>
    </w:rPr>
  </w:style>
  <w:style w:type="character" w:customStyle="1" w:styleId="CommentSubjectChar">
    <w:name w:val="Comment Subject Char"/>
    <w:basedOn w:val="CommentTextChar"/>
    <w:link w:val="CommentSubject"/>
    <w:uiPriority w:val="99"/>
    <w:semiHidden/>
    <w:rsid w:val="00BE40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1624-7C43-4864-A80A-88214CFE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4</cp:revision>
  <dcterms:created xsi:type="dcterms:W3CDTF">2017-10-09T17:52:00Z</dcterms:created>
  <dcterms:modified xsi:type="dcterms:W3CDTF">2017-10-17T20:15:00Z</dcterms:modified>
</cp:coreProperties>
</file>