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ppt" ContentType="application/vnd.ms-powerpoi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2F" w:rsidRPr="006C309D" w:rsidRDefault="000B472F" w:rsidP="000B472F">
      <w:pPr>
        <w:jc w:val="center"/>
        <w:rPr>
          <w:rFonts w:asciiTheme="minorHAnsi" w:hAnsiTheme="minorHAnsi"/>
          <w:b/>
          <w:sz w:val="28"/>
        </w:rPr>
      </w:pPr>
      <w:r w:rsidRPr="006C309D">
        <w:rPr>
          <w:rFonts w:asciiTheme="minorHAnsi" w:hAnsiTheme="minorHAnsi"/>
          <w:b/>
          <w:sz w:val="28"/>
        </w:rPr>
        <w:t>Board of Directors Meeting Minutes</w:t>
      </w:r>
    </w:p>
    <w:p w:rsidR="000B472F" w:rsidRPr="006C309D" w:rsidRDefault="009D67A8" w:rsidP="000B472F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Wednesday, </w:t>
      </w:r>
      <w:r w:rsidR="00580FB6">
        <w:rPr>
          <w:rFonts w:asciiTheme="minorHAnsi" w:hAnsiTheme="minorHAnsi"/>
          <w:b/>
          <w:sz w:val="28"/>
        </w:rPr>
        <w:t>June 26</w:t>
      </w:r>
      <w:r w:rsidR="000B472F" w:rsidRPr="006C309D">
        <w:rPr>
          <w:rFonts w:asciiTheme="minorHAnsi" w:hAnsiTheme="minorHAnsi"/>
          <w:b/>
          <w:sz w:val="28"/>
        </w:rPr>
        <w:t>, 2019</w:t>
      </w:r>
    </w:p>
    <w:p w:rsidR="000B472F" w:rsidRDefault="000B472F" w:rsidP="000B472F">
      <w:pPr>
        <w:jc w:val="center"/>
        <w:rPr>
          <w:rFonts w:asciiTheme="minorHAnsi" w:hAnsiTheme="minorHAnsi"/>
          <w:b/>
        </w:rPr>
      </w:pPr>
      <w:r w:rsidRPr="006C309D">
        <w:rPr>
          <w:rFonts w:asciiTheme="minorHAnsi" w:hAnsiTheme="minorHAnsi"/>
          <w:b/>
        </w:rPr>
        <w:t>Ventura Investment Building, 601 Carmen Ave., Camarillo, CA 93010</w:t>
      </w:r>
    </w:p>
    <w:p w:rsidR="006C309D" w:rsidRPr="006C309D" w:rsidRDefault="006C309D" w:rsidP="000B472F">
      <w:pPr>
        <w:jc w:val="center"/>
        <w:rPr>
          <w:rFonts w:asciiTheme="minorHAnsi" w:hAnsiTheme="minorHAnsi"/>
          <w:b/>
        </w:rPr>
      </w:pPr>
    </w:p>
    <w:p w:rsidR="000B472F" w:rsidRDefault="006C309D" w:rsidP="006C309D">
      <w:pPr>
        <w:jc w:val="right"/>
        <w:rPr>
          <w:rFonts w:asciiTheme="minorHAnsi" w:hAnsiTheme="minorHAnsi"/>
          <w:b/>
          <w:i/>
          <w:sz w:val="20"/>
        </w:rPr>
      </w:pPr>
      <w:r w:rsidRPr="006C309D">
        <w:rPr>
          <w:rFonts w:asciiTheme="minorHAnsi" w:hAnsiTheme="minorHAnsi"/>
          <w:b/>
          <w:i/>
          <w:sz w:val="20"/>
        </w:rPr>
        <w:t>Motions and action items in bold italics</w:t>
      </w:r>
    </w:p>
    <w:p w:rsidR="006C309D" w:rsidRPr="00AE681A" w:rsidRDefault="006C309D" w:rsidP="0059497A">
      <w:pPr>
        <w:spacing w:after="120"/>
        <w:jc w:val="right"/>
        <w:rPr>
          <w:rFonts w:asciiTheme="minorHAnsi" w:hAnsiTheme="minorHAnsi"/>
          <w:b/>
          <w:i/>
          <w:sz w:val="22"/>
          <w:szCs w:val="22"/>
        </w:rPr>
      </w:pPr>
    </w:p>
    <w:p w:rsidR="009D67A8" w:rsidRPr="00AE681A" w:rsidRDefault="000B472F" w:rsidP="0059497A">
      <w:pPr>
        <w:pStyle w:val="ListParagraph"/>
        <w:numPr>
          <w:ilvl w:val="0"/>
          <w:numId w:val="17"/>
        </w:numPr>
        <w:spacing w:after="120" w:line="240" w:lineRule="auto"/>
        <w:contextualSpacing w:val="0"/>
        <w:rPr>
          <w:rFonts w:asciiTheme="minorHAnsi" w:hAnsiTheme="minorHAnsi"/>
        </w:rPr>
      </w:pPr>
      <w:r w:rsidRPr="00AE681A">
        <w:rPr>
          <w:rFonts w:asciiTheme="minorHAnsi" w:hAnsiTheme="minorHAnsi"/>
          <w:b/>
        </w:rPr>
        <w:t>WELCOME &amp; INTRODUCTIONS</w:t>
      </w:r>
      <w:r w:rsidRPr="00AE681A">
        <w:rPr>
          <w:rFonts w:asciiTheme="minorHAnsi" w:hAnsiTheme="minorHAnsi"/>
        </w:rPr>
        <w:t>: Meeting was called to order at 1</w:t>
      </w:r>
      <w:r w:rsidR="00E37AE6" w:rsidRPr="00AE681A">
        <w:rPr>
          <w:rFonts w:asciiTheme="minorHAnsi" w:hAnsiTheme="minorHAnsi"/>
        </w:rPr>
        <w:t>1:</w:t>
      </w:r>
      <w:r w:rsidR="00580FB6" w:rsidRPr="00AE681A">
        <w:rPr>
          <w:rFonts w:asciiTheme="minorHAnsi" w:hAnsiTheme="minorHAnsi"/>
        </w:rPr>
        <w:t>40</w:t>
      </w:r>
      <w:r w:rsidRPr="00AE681A">
        <w:rPr>
          <w:rFonts w:asciiTheme="minorHAnsi" w:hAnsiTheme="minorHAnsi"/>
        </w:rPr>
        <w:t xml:space="preserve">pm with a quorum of directors present. </w:t>
      </w:r>
    </w:p>
    <w:p w:rsidR="000B472F" w:rsidRPr="00AE681A" w:rsidRDefault="000B472F" w:rsidP="0059497A">
      <w:pPr>
        <w:pStyle w:val="ListParagraph"/>
        <w:numPr>
          <w:ilvl w:val="0"/>
          <w:numId w:val="17"/>
        </w:numPr>
        <w:spacing w:after="120" w:line="240" w:lineRule="auto"/>
        <w:contextualSpacing w:val="0"/>
        <w:rPr>
          <w:rFonts w:asciiTheme="minorHAnsi" w:hAnsiTheme="minorHAnsi"/>
        </w:rPr>
      </w:pPr>
      <w:r w:rsidRPr="00AE681A">
        <w:rPr>
          <w:rFonts w:asciiTheme="minorHAnsi" w:hAnsiTheme="minorHAnsi"/>
          <w:b/>
        </w:rPr>
        <w:t>PUBLIC COMMENT:</w:t>
      </w:r>
      <w:r w:rsidRPr="00AE681A">
        <w:rPr>
          <w:rFonts w:asciiTheme="minorHAnsi" w:hAnsiTheme="minorHAnsi"/>
        </w:rPr>
        <w:t xml:space="preserve"> none</w:t>
      </w:r>
    </w:p>
    <w:p w:rsidR="00580FB6" w:rsidRPr="00AE681A" w:rsidRDefault="000B472F" w:rsidP="0059497A">
      <w:pPr>
        <w:pStyle w:val="ListParagraph"/>
        <w:numPr>
          <w:ilvl w:val="0"/>
          <w:numId w:val="17"/>
        </w:numPr>
        <w:spacing w:after="120" w:line="240" w:lineRule="auto"/>
        <w:contextualSpacing w:val="0"/>
        <w:rPr>
          <w:rFonts w:asciiTheme="minorHAnsi" w:hAnsiTheme="minorHAnsi"/>
        </w:rPr>
      </w:pPr>
      <w:r w:rsidRPr="00AE681A">
        <w:rPr>
          <w:rFonts w:asciiTheme="minorHAnsi" w:hAnsiTheme="minorHAnsi"/>
          <w:b/>
        </w:rPr>
        <w:t>CONSENT ITEMS:</w:t>
      </w:r>
      <w:r w:rsidRPr="00AE681A">
        <w:rPr>
          <w:rFonts w:asciiTheme="minorHAnsi" w:hAnsiTheme="minorHAnsi"/>
        </w:rPr>
        <w:t xml:space="preserve"> </w:t>
      </w:r>
    </w:p>
    <w:p w:rsidR="00580FB6" w:rsidRPr="00AE681A" w:rsidRDefault="00E37AE6" w:rsidP="00AE681A">
      <w:pPr>
        <w:pStyle w:val="ListParagraph"/>
        <w:numPr>
          <w:ilvl w:val="1"/>
          <w:numId w:val="17"/>
        </w:numPr>
        <w:spacing w:after="120" w:line="240" w:lineRule="auto"/>
        <w:ind w:left="1080"/>
        <w:contextualSpacing w:val="0"/>
        <w:rPr>
          <w:rFonts w:asciiTheme="minorHAnsi" w:hAnsiTheme="minorHAnsi"/>
        </w:rPr>
      </w:pPr>
      <w:r w:rsidRPr="00AE681A">
        <w:rPr>
          <w:rFonts w:asciiTheme="minorHAnsi" w:hAnsiTheme="minorHAnsi"/>
          <w:b/>
          <w:u w:val="single"/>
        </w:rPr>
        <w:t xml:space="preserve">Minutes of </w:t>
      </w:r>
      <w:r w:rsidR="00580FB6" w:rsidRPr="00AE681A">
        <w:rPr>
          <w:rFonts w:asciiTheme="minorHAnsi" w:hAnsiTheme="minorHAnsi"/>
          <w:b/>
          <w:u w:val="single"/>
        </w:rPr>
        <w:t>May</w:t>
      </w:r>
      <w:r w:rsidRPr="00AE681A">
        <w:rPr>
          <w:rFonts w:asciiTheme="minorHAnsi" w:hAnsiTheme="minorHAnsi"/>
          <w:b/>
          <w:u w:val="single"/>
        </w:rPr>
        <w:t xml:space="preserve"> Board Meeting</w:t>
      </w:r>
      <w:r w:rsidR="00AE681A" w:rsidRPr="00AE681A">
        <w:rPr>
          <w:rFonts w:asciiTheme="minorHAnsi" w:hAnsiTheme="minorHAnsi"/>
        </w:rPr>
        <w:t xml:space="preserve"> -</w:t>
      </w:r>
      <w:r w:rsidRPr="00AE681A">
        <w:rPr>
          <w:rFonts w:asciiTheme="minorHAnsi" w:hAnsiTheme="minorHAnsi"/>
        </w:rPr>
        <w:t xml:space="preserve"> </w:t>
      </w:r>
      <w:r w:rsidR="000B472F" w:rsidRPr="00AE681A">
        <w:rPr>
          <w:rFonts w:asciiTheme="minorHAnsi" w:hAnsiTheme="minorHAnsi"/>
          <w:b/>
          <w:i/>
        </w:rPr>
        <w:t xml:space="preserve">Motion to </w:t>
      </w:r>
      <w:r w:rsidRPr="00AE681A">
        <w:rPr>
          <w:rFonts w:asciiTheme="minorHAnsi" w:hAnsiTheme="minorHAnsi"/>
          <w:b/>
          <w:i/>
        </w:rPr>
        <w:t xml:space="preserve">Amend the minutes of the </w:t>
      </w:r>
      <w:r w:rsidR="00580FB6" w:rsidRPr="00AE681A">
        <w:rPr>
          <w:rFonts w:asciiTheme="minorHAnsi" w:hAnsiTheme="minorHAnsi"/>
          <w:b/>
          <w:i/>
        </w:rPr>
        <w:t>May 22</w:t>
      </w:r>
      <w:r w:rsidRPr="00AE681A">
        <w:rPr>
          <w:rFonts w:asciiTheme="minorHAnsi" w:hAnsiTheme="minorHAnsi"/>
          <w:b/>
          <w:i/>
        </w:rPr>
        <w:t xml:space="preserve">, 2019 Board Meeting to </w:t>
      </w:r>
      <w:r w:rsidR="00580FB6" w:rsidRPr="00AE681A">
        <w:rPr>
          <w:rFonts w:asciiTheme="minorHAnsi" w:hAnsiTheme="minorHAnsi"/>
          <w:b/>
          <w:i/>
        </w:rPr>
        <w:t xml:space="preserve">add </w:t>
      </w:r>
      <w:r w:rsidRPr="00AE681A">
        <w:rPr>
          <w:rFonts w:asciiTheme="minorHAnsi" w:hAnsiTheme="minorHAnsi"/>
          <w:b/>
          <w:i/>
        </w:rPr>
        <w:t>in Item 4</w:t>
      </w:r>
      <w:r w:rsidR="00580FB6" w:rsidRPr="00AE681A">
        <w:rPr>
          <w:rFonts w:asciiTheme="minorHAnsi" w:hAnsiTheme="minorHAnsi"/>
          <w:b/>
          <w:i/>
        </w:rPr>
        <w:t>D</w:t>
      </w:r>
      <w:r w:rsidRPr="00AE681A">
        <w:rPr>
          <w:rFonts w:asciiTheme="minorHAnsi" w:hAnsiTheme="minorHAnsi"/>
          <w:b/>
          <w:i/>
        </w:rPr>
        <w:t xml:space="preserve"> ”</w:t>
      </w:r>
      <w:r w:rsidR="00580FB6" w:rsidRPr="00AE681A">
        <w:rPr>
          <w:rFonts w:asciiTheme="minorHAnsi" w:hAnsiTheme="minorHAnsi"/>
          <w:b/>
          <w:i/>
        </w:rPr>
        <w:t>Board directed the financial report discussion to be moved to the Consent agenda”</w:t>
      </w:r>
      <w:r w:rsidRPr="00AE681A">
        <w:rPr>
          <w:rFonts w:asciiTheme="minorHAnsi" w:hAnsiTheme="minorHAnsi"/>
          <w:b/>
          <w:i/>
        </w:rPr>
        <w:t xml:space="preserve"> </w:t>
      </w:r>
      <w:r w:rsidR="00580FB6" w:rsidRPr="00AE681A">
        <w:rPr>
          <w:rFonts w:asciiTheme="minorHAnsi" w:hAnsiTheme="minorHAnsi"/>
          <w:b/>
          <w:i/>
        </w:rPr>
        <w:t xml:space="preserve">and </w:t>
      </w:r>
      <w:r w:rsidRPr="00AE681A">
        <w:rPr>
          <w:rFonts w:asciiTheme="minorHAnsi" w:hAnsiTheme="minorHAnsi"/>
          <w:b/>
          <w:i/>
        </w:rPr>
        <w:t xml:space="preserve">to </w:t>
      </w:r>
      <w:r w:rsidR="000B472F" w:rsidRPr="00AE681A">
        <w:rPr>
          <w:rFonts w:asciiTheme="minorHAnsi" w:hAnsiTheme="minorHAnsi"/>
          <w:b/>
          <w:i/>
        </w:rPr>
        <w:t xml:space="preserve">approve the minutes of the </w:t>
      </w:r>
      <w:r w:rsidR="00580FB6" w:rsidRPr="00AE681A">
        <w:rPr>
          <w:rFonts w:asciiTheme="minorHAnsi" w:hAnsiTheme="minorHAnsi"/>
          <w:b/>
          <w:i/>
        </w:rPr>
        <w:t>May</w:t>
      </w:r>
      <w:r w:rsidR="009D67A8" w:rsidRPr="00AE681A">
        <w:rPr>
          <w:rFonts w:asciiTheme="minorHAnsi" w:hAnsiTheme="minorHAnsi"/>
          <w:b/>
          <w:i/>
        </w:rPr>
        <w:t xml:space="preserve"> 2</w:t>
      </w:r>
      <w:r w:rsidR="00580FB6" w:rsidRPr="00AE681A">
        <w:rPr>
          <w:rFonts w:asciiTheme="minorHAnsi" w:hAnsiTheme="minorHAnsi"/>
          <w:b/>
          <w:i/>
        </w:rPr>
        <w:t>2</w:t>
      </w:r>
      <w:r w:rsidR="000B472F" w:rsidRPr="00AE681A">
        <w:rPr>
          <w:rFonts w:asciiTheme="minorHAnsi" w:hAnsiTheme="minorHAnsi"/>
          <w:b/>
          <w:i/>
        </w:rPr>
        <w:t>, 2019 Board Meeting</w:t>
      </w:r>
      <w:r w:rsidR="00580FB6" w:rsidRPr="00AE681A">
        <w:rPr>
          <w:rFonts w:asciiTheme="minorHAnsi" w:hAnsiTheme="minorHAnsi"/>
          <w:b/>
          <w:i/>
        </w:rPr>
        <w:t xml:space="preserve"> as amended</w:t>
      </w:r>
      <w:r w:rsidR="000B472F" w:rsidRPr="00AE681A">
        <w:rPr>
          <w:rFonts w:asciiTheme="minorHAnsi" w:hAnsiTheme="minorHAnsi"/>
        </w:rPr>
        <w:t>. Moved</w:t>
      </w:r>
      <w:r w:rsidR="006C309D" w:rsidRPr="00AE681A">
        <w:rPr>
          <w:rFonts w:asciiTheme="minorHAnsi" w:hAnsiTheme="minorHAnsi"/>
        </w:rPr>
        <w:t xml:space="preserve"> by</w:t>
      </w:r>
      <w:r w:rsidR="000B472F" w:rsidRPr="00AE681A">
        <w:rPr>
          <w:rFonts w:asciiTheme="minorHAnsi" w:hAnsiTheme="minorHAnsi"/>
        </w:rPr>
        <w:t xml:space="preserve"> </w:t>
      </w:r>
      <w:r w:rsidR="00580FB6" w:rsidRPr="00AE681A">
        <w:rPr>
          <w:rFonts w:asciiTheme="minorHAnsi" w:hAnsiTheme="minorHAnsi"/>
        </w:rPr>
        <w:t>Mary Ann</w:t>
      </w:r>
      <w:r w:rsidR="009D67A8" w:rsidRPr="00AE681A">
        <w:rPr>
          <w:rFonts w:asciiTheme="minorHAnsi" w:hAnsiTheme="minorHAnsi"/>
        </w:rPr>
        <w:t>;</w:t>
      </w:r>
      <w:r w:rsidR="000B472F" w:rsidRPr="00AE681A">
        <w:rPr>
          <w:rFonts w:asciiTheme="minorHAnsi" w:hAnsiTheme="minorHAnsi"/>
        </w:rPr>
        <w:t xml:space="preserve"> seconded</w:t>
      </w:r>
      <w:r w:rsidR="006C309D" w:rsidRPr="00AE681A">
        <w:rPr>
          <w:rFonts w:asciiTheme="minorHAnsi" w:hAnsiTheme="minorHAnsi"/>
        </w:rPr>
        <w:t xml:space="preserve"> by</w:t>
      </w:r>
      <w:r w:rsidR="000B472F" w:rsidRPr="00AE681A">
        <w:rPr>
          <w:rFonts w:asciiTheme="minorHAnsi" w:hAnsiTheme="minorHAnsi"/>
        </w:rPr>
        <w:t xml:space="preserve"> </w:t>
      </w:r>
      <w:r w:rsidRPr="00AE681A">
        <w:rPr>
          <w:rFonts w:asciiTheme="minorHAnsi" w:hAnsiTheme="minorHAnsi"/>
        </w:rPr>
        <w:t>Sean</w:t>
      </w:r>
      <w:r w:rsidR="000B472F" w:rsidRPr="00AE681A">
        <w:rPr>
          <w:rFonts w:asciiTheme="minorHAnsi" w:hAnsiTheme="minorHAnsi"/>
        </w:rPr>
        <w:t>. Approved unanimously.</w:t>
      </w:r>
      <w:r w:rsidR="00580FB6" w:rsidRPr="00AE681A">
        <w:rPr>
          <w:rFonts w:asciiTheme="minorHAnsi" w:hAnsiTheme="minorHAnsi"/>
        </w:rPr>
        <w:t xml:space="preserve"> </w:t>
      </w:r>
    </w:p>
    <w:p w:rsidR="00580FB6" w:rsidRPr="00D70E42" w:rsidRDefault="00AE681A" w:rsidP="00AE681A">
      <w:pPr>
        <w:pStyle w:val="ListParagraph"/>
        <w:numPr>
          <w:ilvl w:val="1"/>
          <w:numId w:val="17"/>
        </w:numPr>
        <w:spacing w:after="120"/>
        <w:ind w:left="1080"/>
        <w:rPr>
          <w:rFonts w:asciiTheme="minorHAnsi" w:hAnsiTheme="minorHAnsi"/>
        </w:rPr>
      </w:pPr>
      <w:r w:rsidRPr="00D70E42">
        <w:rPr>
          <w:rFonts w:asciiTheme="minorHAnsi" w:hAnsiTheme="minorHAnsi"/>
          <w:b/>
          <w:u w:val="single"/>
        </w:rPr>
        <w:t xml:space="preserve">MB&amp;T LOC </w:t>
      </w:r>
      <w:r w:rsidRPr="00D70E42">
        <w:rPr>
          <w:rFonts w:asciiTheme="minorHAnsi" w:hAnsiTheme="minorHAnsi"/>
          <w:b/>
          <w:i/>
        </w:rPr>
        <w:t xml:space="preserve">- </w:t>
      </w:r>
      <w:r w:rsidR="00580FB6" w:rsidRPr="00D70E42">
        <w:rPr>
          <w:rFonts w:asciiTheme="minorHAnsi" w:hAnsiTheme="minorHAnsi"/>
          <w:b/>
          <w:i/>
        </w:rPr>
        <w:t xml:space="preserve">Motion to approve the renewal of the </w:t>
      </w:r>
      <w:r w:rsidRPr="00D70E42">
        <w:rPr>
          <w:rFonts w:asciiTheme="minorHAnsi" w:hAnsiTheme="minorHAnsi"/>
          <w:b/>
          <w:i/>
        </w:rPr>
        <w:t>Montecito</w:t>
      </w:r>
      <w:r w:rsidR="00580FB6" w:rsidRPr="00D70E42">
        <w:rPr>
          <w:rFonts w:asciiTheme="minorHAnsi" w:hAnsiTheme="minorHAnsi"/>
          <w:b/>
          <w:i/>
        </w:rPr>
        <w:t xml:space="preserve"> Bank &amp; Trust $150,000 Operating Line of Credit with Linda Braunschweiger and Jennie Buckingham as signers.</w:t>
      </w:r>
      <w:r w:rsidR="00580FB6" w:rsidRPr="00D70E42">
        <w:rPr>
          <w:rFonts w:asciiTheme="minorHAnsi" w:hAnsiTheme="minorHAnsi"/>
        </w:rPr>
        <w:t xml:space="preserve"> Moved by Marni; seconded by Mary Ann. Approved unanimously.</w:t>
      </w:r>
    </w:p>
    <w:p w:rsidR="00580FB6" w:rsidRPr="00AE681A" w:rsidRDefault="00580FB6" w:rsidP="00AE681A">
      <w:pPr>
        <w:pStyle w:val="ListParagraph"/>
        <w:numPr>
          <w:ilvl w:val="1"/>
          <w:numId w:val="17"/>
        </w:numPr>
        <w:spacing w:after="120"/>
        <w:ind w:left="1080"/>
        <w:rPr>
          <w:rFonts w:asciiTheme="minorHAnsi" w:hAnsiTheme="minorHAnsi"/>
        </w:rPr>
      </w:pPr>
      <w:r w:rsidRPr="00D70E42">
        <w:rPr>
          <w:rFonts w:asciiTheme="minorHAnsi" w:hAnsiTheme="minorHAnsi"/>
          <w:b/>
          <w:u w:val="single"/>
        </w:rPr>
        <w:t>Financial Reports</w:t>
      </w:r>
      <w:r w:rsidRPr="00D70E42">
        <w:rPr>
          <w:rFonts w:asciiTheme="minorHAnsi" w:hAnsiTheme="minorHAnsi"/>
        </w:rPr>
        <w:t xml:space="preserve"> </w:t>
      </w:r>
      <w:r w:rsidR="00F820CC" w:rsidRPr="00D70E42">
        <w:rPr>
          <w:rFonts w:asciiTheme="minorHAnsi" w:hAnsiTheme="minorHAnsi"/>
        </w:rPr>
        <w:t>(Marni)</w:t>
      </w:r>
      <w:r w:rsidR="00AE681A" w:rsidRPr="00D70E42">
        <w:rPr>
          <w:rFonts w:asciiTheme="minorHAnsi" w:hAnsiTheme="minorHAnsi"/>
        </w:rPr>
        <w:t xml:space="preserve"> -</w:t>
      </w:r>
      <w:r w:rsidR="00F820CC" w:rsidRPr="00D70E42">
        <w:rPr>
          <w:rFonts w:asciiTheme="minorHAnsi" w:hAnsiTheme="minorHAnsi"/>
        </w:rPr>
        <w:t xml:space="preserve"> May showed a substantial</w:t>
      </w:r>
      <w:r w:rsidR="00F820CC" w:rsidRPr="00AE681A">
        <w:rPr>
          <w:rFonts w:asciiTheme="minorHAnsi" w:hAnsiTheme="minorHAnsi"/>
        </w:rPr>
        <w:t xml:space="preserve"> increase in income primarily related to the </w:t>
      </w:r>
      <w:r w:rsidRPr="00AE681A">
        <w:rPr>
          <w:rFonts w:asciiTheme="minorHAnsi" w:hAnsiTheme="minorHAnsi"/>
        </w:rPr>
        <w:t xml:space="preserve">event </w:t>
      </w:r>
      <w:r w:rsidR="00F820CC" w:rsidRPr="00AE681A">
        <w:rPr>
          <w:rFonts w:asciiTheme="minorHAnsi" w:hAnsiTheme="minorHAnsi"/>
        </w:rPr>
        <w:t>with m</w:t>
      </w:r>
      <w:r w:rsidRPr="00AE681A">
        <w:rPr>
          <w:rFonts w:asciiTheme="minorHAnsi" w:hAnsiTheme="minorHAnsi"/>
        </w:rPr>
        <w:t xml:space="preserve">inor program </w:t>
      </w:r>
      <w:r w:rsidR="00F820CC" w:rsidRPr="00AE681A">
        <w:rPr>
          <w:rFonts w:asciiTheme="minorHAnsi" w:hAnsiTheme="minorHAnsi"/>
        </w:rPr>
        <w:t>amounts. Income and expenses are on track</w:t>
      </w:r>
      <w:r w:rsidRPr="00AE681A">
        <w:rPr>
          <w:rFonts w:asciiTheme="minorHAnsi" w:hAnsiTheme="minorHAnsi"/>
        </w:rPr>
        <w:t xml:space="preserve"> as projected. Loan loss reserve </w:t>
      </w:r>
      <w:r w:rsidR="00F820CC" w:rsidRPr="00AE681A">
        <w:rPr>
          <w:rFonts w:asciiTheme="minorHAnsi" w:hAnsiTheme="minorHAnsi"/>
        </w:rPr>
        <w:t xml:space="preserve">was </w:t>
      </w:r>
      <w:r w:rsidRPr="00AE681A">
        <w:rPr>
          <w:rFonts w:asciiTheme="minorHAnsi" w:hAnsiTheme="minorHAnsi"/>
        </w:rPr>
        <w:t>updated</w:t>
      </w:r>
      <w:r w:rsidR="00F820CC" w:rsidRPr="00AE681A">
        <w:rPr>
          <w:rFonts w:asciiTheme="minorHAnsi" w:hAnsiTheme="minorHAnsi"/>
        </w:rPr>
        <w:t xml:space="preserve"> to reflect 3% of outstanding loan receivables. </w:t>
      </w:r>
      <w:r w:rsidRPr="00AE681A">
        <w:rPr>
          <w:rFonts w:asciiTheme="minorHAnsi" w:hAnsiTheme="minorHAnsi"/>
        </w:rPr>
        <w:t>Audit</w:t>
      </w:r>
      <w:r w:rsidR="00F820CC" w:rsidRPr="00AE681A">
        <w:rPr>
          <w:rFonts w:asciiTheme="minorHAnsi" w:hAnsiTheme="minorHAnsi"/>
        </w:rPr>
        <w:t xml:space="preserve"> </w:t>
      </w:r>
      <w:r w:rsidRPr="00AE681A">
        <w:rPr>
          <w:rFonts w:asciiTheme="minorHAnsi" w:hAnsiTheme="minorHAnsi"/>
        </w:rPr>
        <w:t>and taxes</w:t>
      </w:r>
      <w:r w:rsidR="00F820CC" w:rsidRPr="00AE681A">
        <w:rPr>
          <w:rFonts w:asciiTheme="minorHAnsi" w:hAnsiTheme="minorHAnsi"/>
        </w:rPr>
        <w:t xml:space="preserve"> for 2018</w:t>
      </w:r>
      <w:r w:rsidRPr="00AE681A">
        <w:rPr>
          <w:rFonts w:asciiTheme="minorHAnsi" w:hAnsiTheme="minorHAnsi"/>
        </w:rPr>
        <w:t xml:space="preserve"> to be completed </w:t>
      </w:r>
      <w:r w:rsidR="00F820CC" w:rsidRPr="00AE681A">
        <w:rPr>
          <w:rFonts w:asciiTheme="minorHAnsi" w:hAnsiTheme="minorHAnsi"/>
        </w:rPr>
        <w:t xml:space="preserve">in </w:t>
      </w:r>
      <w:r w:rsidRPr="00AE681A">
        <w:rPr>
          <w:rFonts w:asciiTheme="minorHAnsi" w:hAnsiTheme="minorHAnsi"/>
        </w:rPr>
        <w:t xml:space="preserve">early July </w:t>
      </w:r>
      <w:r w:rsidR="00F820CC" w:rsidRPr="00AE681A">
        <w:rPr>
          <w:rFonts w:asciiTheme="minorHAnsi" w:hAnsiTheme="minorHAnsi"/>
        </w:rPr>
        <w:t xml:space="preserve">by </w:t>
      </w:r>
      <w:r w:rsidRPr="00AE681A">
        <w:rPr>
          <w:rFonts w:asciiTheme="minorHAnsi" w:hAnsiTheme="minorHAnsi"/>
        </w:rPr>
        <w:t>David Mitchell</w:t>
      </w:r>
      <w:r w:rsidR="00F820CC" w:rsidRPr="00AE681A">
        <w:rPr>
          <w:rFonts w:asciiTheme="minorHAnsi" w:hAnsiTheme="minorHAnsi"/>
        </w:rPr>
        <w:t>’s CPA</w:t>
      </w:r>
      <w:r w:rsidRPr="00AE681A">
        <w:rPr>
          <w:rFonts w:asciiTheme="minorHAnsi" w:hAnsiTheme="minorHAnsi"/>
        </w:rPr>
        <w:t xml:space="preserve"> firm</w:t>
      </w:r>
      <w:r w:rsidR="00F820CC" w:rsidRPr="00AE681A">
        <w:rPr>
          <w:rFonts w:asciiTheme="minorHAnsi" w:hAnsiTheme="minorHAnsi"/>
        </w:rPr>
        <w:t xml:space="preserve">. </w:t>
      </w:r>
      <w:r w:rsidR="00F820CC" w:rsidRPr="00AE681A">
        <w:rPr>
          <w:rFonts w:asciiTheme="minorHAnsi" w:hAnsiTheme="minorHAnsi"/>
          <w:b/>
          <w:i/>
        </w:rPr>
        <w:t>Motion to approve the financial reports as of May 31, 2019 as presented.</w:t>
      </w:r>
      <w:r w:rsidR="00F820CC" w:rsidRPr="00AE681A">
        <w:rPr>
          <w:rFonts w:asciiTheme="minorHAnsi" w:hAnsiTheme="minorHAnsi"/>
        </w:rPr>
        <w:t xml:space="preserve"> Moved by Mary Ann; seconded by Cathi. Approved unanimously.</w:t>
      </w:r>
    </w:p>
    <w:p w:rsidR="000B472F" w:rsidRPr="00AE681A" w:rsidRDefault="000B472F" w:rsidP="0059497A">
      <w:pPr>
        <w:pStyle w:val="ListParagraph"/>
        <w:numPr>
          <w:ilvl w:val="0"/>
          <w:numId w:val="17"/>
        </w:numPr>
        <w:spacing w:after="120" w:line="240" w:lineRule="auto"/>
        <w:contextualSpacing w:val="0"/>
        <w:rPr>
          <w:rFonts w:asciiTheme="minorHAnsi" w:hAnsiTheme="minorHAnsi"/>
          <w:b/>
        </w:rPr>
      </w:pPr>
      <w:r w:rsidRPr="00AE681A">
        <w:rPr>
          <w:rFonts w:asciiTheme="minorHAnsi" w:hAnsiTheme="minorHAnsi"/>
          <w:b/>
        </w:rPr>
        <w:t>GENERAL BUSINESS</w:t>
      </w:r>
    </w:p>
    <w:p w:rsidR="00F820CC" w:rsidRPr="00AE681A" w:rsidRDefault="000B472F" w:rsidP="00DE7709">
      <w:pPr>
        <w:pStyle w:val="ListParagraph"/>
        <w:numPr>
          <w:ilvl w:val="1"/>
          <w:numId w:val="18"/>
        </w:numPr>
        <w:spacing w:after="120"/>
        <w:ind w:left="1080"/>
        <w:rPr>
          <w:rFonts w:asciiTheme="minorHAnsi" w:hAnsiTheme="minorHAnsi"/>
        </w:rPr>
      </w:pPr>
      <w:r w:rsidRPr="00AE681A">
        <w:rPr>
          <w:rFonts w:asciiTheme="minorHAnsi" w:hAnsiTheme="minorHAnsi"/>
          <w:b/>
          <w:u w:val="single"/>
        </w:rPr>
        <w:t>Announcements and Updates</w:t>
      </w:r>
      <w:r w:rsidRPr="00AE681A">
        <w:rPr>
          <w:rFonts w:asciiTheme="minorHAnsi" w:hAnsiTheme="minorHAnsi"/>
        </w:rPr>
        <w:t xml:space="preserve"> </w:t>
      </w:r>
      <w:r w:rsidR="00C55F51" w:rsidRPr="00AE681A">
        <w:rPr>
          <w:rFonts w:asciiTheme="minorHAnsi" w:hAnsiTheme="minorHAnsi"/>
        </w:rPr>
        <w:t>(</w:t>
      </w:r>
      <w:r w:rsidRPr="00AE681A">
        <w:rPr>
          <w:rFonts w:asciiTheme="minorHAnsi" w:hAnsiTheme="minorHAnsi"/>
        </w:rPr>
        <w:t>Jennie</w:t>
      </w:r>
      <w:r w:rsidR="00C55F51" w:rsidRPr="00AE681A">
        <w:rPr>
          <w:rFonts w:asciiTheme="minorHAnsi" w:hAnsiTheme="minorHAnsi"/>
        </w:rPr>
        <w:t>)</w:t>
      </w:r>
      <w:r w:rsidRPr="00AE681A">
        <w:rPr>
          <w:rFonts w:asciiTheme="minorHAnsi" w:hAnsiTheme="minorHAnsi"/>
        </w:rPr>
        <w:t xml:space="preserve"> – </w:t>
      </w:r>
      <w:r w:rsidR="00F820CC" w:rsidRPr="00AE681A">
        <w:rPr>
          <w:rFonts w:asciiTheme="minorHAnsi" w:hAnsiTheme="minorHAnsi"/>
        </w:rPr>
        <w:t xml:space="preserve">Directors </w:t>
      </w:r>
      <w:r w:rsidR="00AE681A">
        <w:rPr>
          <w:rFonts w:asciiTheme="minorHAnsi" w:hAnsiTheme="minorHAnsi"/>
        </w:rPr>
        <w:t>were</w:t>
      </w:r>
      <w:r w:rsidR="00F820CC" w:rsidRPr="00AE681A">
        <w:rPr>
          <w:rFonts w:asciiTheme="minorHAnsi" w:hAnsiTheme="minorHAnsi"/>
        </w:rPr>
        <w:t xml:space="preserve"> asked to keep VCHTF in the loop about pertinent happenings and activities</w:t>
      </w:r>
      <w:r w:rsidR="00AE681A">
        <w:rPr>
          <w:rFonts w:asciiTheme="minorHAnsi" w:hAnsiTheme="minorHAnsi"/>
        </w:rPr>
        <w:t>; these will</w:t>
      </w:r>
      <w:r w:rsidR="00F820CC" w:rsidRPr="00AE681A">
        <w:rPr>
          <w:rFonts w:asciiTheme="minorHAnsi" w:hAnsiTheme="minorHAnsi"/>
        </w:rPr>
        <w:t xml:space="preserve"> be shared at Board meetings. Dawn will be speaking at the City of Ventura Chamber of Commerce economic outlook meeting tomorrow. Karen</w:t>
      </w:r>
      <w:r w:rsidR="00BF5128">
        <w:rPr>
          <w:rFonts w:asciiTheme="minorHAnsi" w:hAnsiTheme="minorHAnsi"/>
        </w:rPr>
        <w:t xml:space="preserve"> Flock</w:t>
      </w:r>
      <w:r w:rsidR="00F820CC" w:rsidRPr="00AE681A">
        <w:rPr>
          <w:rFonts w:asciiTheme="minorHAnsi" w:hAnsiTheme="minorHAnsi"/>
        </w:rPr>
        <w:t xml:space="preserve"> attended Fiona Ma’s listening session in Port Hueneme.</w:t>
      </w:r>
    </w:p>
    <w:p w:rsidR="00DE7709" w:rsidRPr="00AE681A" w:rsidRDefault="00F820CC" w:rsidP="00DE7709">
      <w:pPr>
        <w:pStyle w:val="ListParagraph"/>
        <w:numPr>
          <w:ilvl w:val="1"/>
          <w:numId w:val="18"/>
        </w:numPr>
        <w:spacing w:after="120"/>
        <w:ind w:left="1080"/>
        <w:rPr>
          <w:rFonts w:asciiTheme="minorHAnsi" w:hAnsiTheme="minorHAnsi"/>
        </w:rPr>
      </w:pPr>
      <w:r w:rsidRPr="00AE681A">
        <w:rPr>
          <w:rFonts w:asciiTheme="minorHAnsi" w:hAnsiTheme="minorHAnsi"/>
          <w:b/>
          <w:u w:val="single"/>
        </w:rPr>
        <w:t>Land Trust</w:t>
      </w:r>
      <w:r w:rsidRPr="00AE681A">
        <w:rPr>
          <w:rFonts w:asciiTheme="minorHAnsi" w:hAnsiTheme="minorHAnsi"/>
        </w:rPr>
        <w:t xml:space="preserve"> (Mary Ann &amp; Marni) – An engagement letter was signed and delivered to Goldfarb and </w:t>
      </w:r>
      <w:proofErr w:type="spellStart"/>
      <w:r w:rsidRPr="00AE681A">
        <w:rPr>
          <w:rFonts w:asciiTheme="minorHAnsi" w:hAnsiTheme="minorHAnsi"/>
        </w:rPr>
        <w:t>Lipman</w:t>
      </w:r>
      <w:proofErr w:type="spellEnd"/>
      <w:r w:rsidRPr="00AE681A">
        <w:rPr>
          <w:rFonts w:asciiTheme="minorHAnsi" w:hAnsiTheme="minorHAnsi"/>
        </w:rPr>
        <w:t xml:space="preserve"> for legal services. Matthew </w:t>
      </w:r>
      <w:proofErr w:type="spellStart"/>
      <w:r w:rsidRPr="00AE681A">
        <w:rPr>
          <w:rFonts w:asciiTheme="minorHAnsi" w:hAnsiTheme="minorHAnsi"/>
        </w:rPr>
        <w:t>F</w:t>
      </w:r>
      <w:r w:rsidR="00652085">
        <w:rPr>
          <w:rFonts w:asciiTheme="minorHAnsi" w:hAnsiTheme="minorHAnsi"/>
        </w:rPr>
        <w:t>i</w:t>
      </w:r>
      <w:r w:rsidRPr="00AE681A">
        <w:rPr>
          <w:rFonts w:asciiTheme="minorHAnsi" w:hAnsiTheme="minorHAnsi"/>
        </w:rPr>
        <w:t>enup</w:t>
      </w:r>
      <w:proofErr w:type="spellEnd"/>
      <w:r w:rsidRPr="00AE681A">
        <w:rPr>
          <w:rFonts w:asciiTheme="minorHAnsi" w:hAnsiTheme="minorHAnsi"/>
        </w:rPr>
        <w:t xml:space="preserve"> and Tim Gallagher </w:t>
      </w:r>
      <w:r w:rsidR="00AE681A">
        <w:rPr>
          <w:rFonts w:asciiTheme="minorHAnsi" w:hAnsiTheme="minorHAnsi"/>
        </w:rPr>
        <w:t>reached out to Marn</w:t>
      </w:r>
      <w:r w:rsidR="00BF5128">
        <w:rPr>
          <w:rFonts w:asciiTheme="minorHAnsi" w:hAnsiTheme="minorHAnsi"/>
        </w:rPr>
        <w:t>i</w:t>
      </w:r>
      <w:r w:rsidRPr="00AE681A">
        <w:rPr>
          <w:rFonts w:asciiTheme="minorHAnsi" w:hAnsiTheme="minorHAnsi"/>
        </w:rPr>
        <w:t>. They have filed legal document</w:t>
      </w:r>
      <w:r w:rsidR="00BF5128">
        <w:rPr>
          <w:rFonts w:asciiTheme="minorHAnsi" w:hAnsiTheme="minorHAnsi"/>
        </w:rPr>
        <w:t>s</w:t>
      </w:r>
      <w:r w:rsidRPr="00AE681A">
        <w:rPr>
          <w:rFonts w:asciiTheme="minorHAnsi" w:hAnsiTheme="minorHAnsi"/>
        </w:rPr>
        <w:t xml:space="preserve"> to form a Land Trust</w:t>
      </w:r>
      <w:r w:rsidR="00022E82" w:rsidRPr="00AE681A">
        <w:rPr>
          <w:rFonts w:asciiTheme="minorHAnsi" w:hAnsiTheme="minorHAnsi"/>
        </w:rPr>
        <w:t xml:space="preserve">, </w:t>
      </w:r>
      <w:r w:rsidRPr="00AE681A">
        <w:rPr>
          <w:rFonts w:asciiTheme="minorHAnsi" w:hAnsiTheme="minorHAnsi"/>
        </w:rPr>
        <w:t xml:space="preserve">announced </w:t>
      </w:r>
      <w:r w:rsidR="00022E82" w:rsidRPr="00AE681A">
        <w:rPr>
          <w:rFonts w:asciiTheme="minorHAnsi" w:hAnsiTheme="minorHAnsi"/>
        </w:rPr>
        <w:t xml:space="preserve">it </w:t>
      </w:r>
      <w:r w:rsidRPr="00AE681A">
        <w:rPr>
          <w:rFonts w:asciiTheme="minorHAnsi" w:hAnsiTheme="minorHAnsi"/>
        </w:rPr>
        <w:t xml:space="preserve">at </w:t>
      </w:r>
      <w:r w:rsidR="00022E82" w:rsidRPr="00AE681A">
        <w:rPr>
          <w:rFonts w:asciiTheme="minorHAnsi" w:hAnsiTheme="minorHAnsi"/>
        </w:rPr>
        <w:t xml:space="preserve">the recent </w:t>
      </w:r>
      <w:r w:rsidRPr="00AE681A">
        <w:rPr>
          <w:rFonts w:asciiTheme="minorHAnsi" w:hAnsiTheme="minorHAnsi"/>
        </w:rPr>
        <w:t>CERF board</w:t>
      </w:r>
      <w:r w:rsidR="00022E82" w:rsidRPr="00AE681A">
        <w:rPr>
          <w:rFonts w:asciiTheme="minorHAnsi" w:hAnsiTheme="minorHAnsi"/>
        </w:rPr>
        <w:t xml:space="preserve"> meeting</w:t>
      </w:r>
      <w:r w:rsidRPr="00AE681A">
        <w:rPr>
          <w:rFonts w:asciiTheme="minorHAnsi" w:hAnsiTheme="minorHAnsi"/>
        </w:rPr>
        <w:t xml:space="preserve"> and </w:t>
      </w:r>
      <w:r w:rsidR="00022E82" w:rsidRPr="00AE681A">
        <w:rPr>
          <w:rFonts w:asciiTheme="minorHAnsi" w:hAnsiTheme="minorHAnsi"/>
        </w:rPr>
        <w:t>announced it via a Facebook</w:t>
      </w:r>
      <w:r w:rsidRPr="00AE681A">
        <w:rPr>
          <w:rFonts w:asciiTheme="minorHAnsi" w:hAnsiTheme="minorHAnsi"/>
        </w:rPr>
        <w:t xml:space="preserve"> post. </w:t>
      </w:r>
      <w:r w:rsidR="00022E82" w:rsidRPr="00AE681A">
        <w:rPr>
          <w:rFonts w:asciiTheme="minorHAnsi" w:hAnsiTheme="minorHAnsi"/>
        </w:rPr>
        <w:t>Their proposed land trust, called “Homes for Generations” is for a full-spectrum of housing, not just affordable. After d</w:t>
      </w:r>
      <w:r w:rsidRPr="00AE681A">
        <w:rPr>
          <w:rFonts w:asciiTheme="minorHAnsi" w:hAnsiTheme="minorHAnsi"/>
        </w:rPr>
        <w:t>iscuss</w:t>
      </w:r>
      <w:r w:rsidR="00022E82" w:rsidRPr="00AE681A">
        <w:rPr>
          <w:rFonts w:asciiTheme="minorHAnsi" w:hAnsiTheme="minorHAnsi"/>
        </w:rPr>
        <w:t xml:space="preserve">ion </w:t>
      </w:r>
      <w:r w:rsidRPr="00AE681A">
        <w:rPr>
          <w:rFonts w:asciiTheme="minorHAnsi" w:hAnsiTheme="minorHAnsi"/>
        </w:rPr>
        <w:t xml:space="preserve">at </w:t>
      </w:r>
      <w:r w:rsidR="00022E82" w:rsidRPr="00AE681A">
        <w:rPr>
          <w:rFonts w:asciiTheme="minorHAnsi" w:hAnsiTheme="minorHAnsi"/>
        </w:rPr>
        <w:t xml:space="preserve">VCHTF’s </w:t>
      </w:r>
      <w:r w:rsidRPr="00AE681A">
        <w:rPr>
          <w:rFonts w:asciiTheme="minorHAnsi" w:hAnsiTheme="minorHAnsi"/>
        </w:rPr>
        <w:t>Exec</w:t>
      </w:r>
      <w:r w:rsidR="00022E82" w:rsidRPr="00AE681A">
        <w:rPr>
          <w:rFonts w:asciiTheme="minorHAnsi" w:hAnsiTheme="minorHAnsi"/>
        </w:rPr>
        <w:t xml:space="preserve">utive Committee meeting, </w:t>
      </w:r>
      <w:r w:rsidRPr="00AE681A">
        <w:rPr>
          <w:rFonts w:asciiTheme="minorHAnsi" w:hAnsiTheme="minorHAnsi"/>
        </w:rPr>
        <w:t xml:space="preserve">Marni followed-up with </w:t>
      </w:r>
      <w:r w:rsidR="00BF5128">
        <w:rPr>
          <w:rFonts w:asciiTheme="minorHAnsi" w:hAnsiTheme="minorHAnsi"/>
        </w:rPr>
        <w:t xml:space="preserve">Matthew </w:t>
      </w:r>
      <w:proofErr w:type="spellStart"/>
      <w:r w:rsidRPr="00AE681A">
        <w:rPr>
          <w:rFonts w:asciiTheme="minorHAnsi" w:hAnsiTheme="minorHAnsi"/>
        </w:rPr>
        <w:t>F</w:t>
      </w:r>
      <w:r w:rsidR="00BF5128">
        <w:rPr>
          <w:rFonts w:asciiTheme="minorHAnsi" w:hAnsiTheme="minorHAnsi"/>
        </w:rPr>
        <w:t>i</w:t>
      </w:r>
      <w:r w:rsidR="00022E82" w:rsidRPr="00AE681A">
        <w:rPr>
          <w:rFonts w:asciiTheme="minorHAnsi" w:hAnsiTheme="minorHAnsi"/>
        </w:rPr>
        <w:t>enup</w:t>
      </w:r>
      <w:proofErr w:type="spellEnd"/>
      <w:proofErr w:type="gramStart"/>
      <w:r w:rsidR="00022E82" w:rsidRPr="00AE681A">
        <w:rPr>
          <w:rFonts w:asciiTheme="minorHAnsi" w:hAnsiTheme="minorHAnsi"/>
        </w:rPr>
        <w:t xml:space="preserve">; </w:t>
      </w:r>
      <w:r w:rsidR="00652085">
        <w:rPr>
          <w:rFonts w:asciiTheme="minorHAnsi" w:hAnsiTheme="minorHAnsi"/>
        </w:rPr>
        <w:t xml:space="preserve"> Marni</w:t>
      </w:r>
      <w:proofErr w:type="gramEnd"/>
      <w:r w:rsidR="00652085">
        <w:rPr>
          <w:rFonts w:asciiTheme="minorHAnsi" w:hAnsiTheme="minorHAnsi"/>
        </w:rPr>
        <w:t xml:space="preserve"> and Matthew agree that it does not make sense for us to work against each other when we’re trying to accomplish the same goal</w:t>
      </w:r>
      <w:r w:rsidR="00022E82" w:rsidRPr="00AE681A">
        <w:rPr>
          <w:rFonts w:asciiTheme="minorHAnsi" w:hAnsiTheme="minorHAnsi"/>
        </w:rPr>
        <w:t xml:space="preserve"> and it is i</w:t>
      </w:r>
      <w:r w:rsidRPr="00AE681A">
        <w:rPr>
          <w:rFonts w:asciiTheme="minorHAnsi" w:hAnsiTheme="minorHAnsi"/>
        </w:rPr>
        <w:t xml:space="preserve">mportant </w:t>
      </w:r>
      <w:r w:rsidR="00AE681A">
        <w:rPr>
          <w:rFonts w:asciiTheme="minorHAnsi" w:hAnsiTheme="minorHAnsi"/>
        </w:rPr>
        <w:t xml:space="preserve">for the County </w:t>
      </w:r>
      <w:r w:rsidRPr="00AE681A">
        <w:rPr>
          <w:rFonts w:asciiTheme="minorHAnsi" w:hAnsiTheme="minorHAnsi"/>
        </w:rPr>
        <w:t xml:space="preserve">to receive all </w:t>
      </w:r>
      <w:r w:rsidR="00BF5128">
        <w:rPr>
          <w:rFonts w:asciiTheme="minorHAnsi" w:hAnsiTheme="minorHAnsi"/>
        </w:rPr>
        <w:t xml:space="preserve">potential </w:t>
      </w:r>
      <w:r w:rsidR="00022E82" w:rsidRPr="00AE681A">
        <w:rPr>
          <w:rFonts w:asciiTheme="minorHAnsi" w:hAnsiTheme="minorHAnsi"/>
        </w:rPr>
        <w:t>P</w:t>
      </w:r>
      <w:r w:rsidRPr="00AE681A">
        <w:rPr>
          <w:rFonts w:asciiTheme="minorHAnsi" w:hAnsiTheme="minorHAnsi"/>
        </w:rPr>
        <w:t>rop</w:t>
      </w:r>
      <w:r w:rsidR="00022E82" w:rsidRPr="00AE681A">
        <w:rPr>
          <w:rFonts w:asciiTheme="minorHAnsi" w:hAnsiTheme="minorHAnsi"/>
        </w:rPr>
        <w:t xml:space="preserve">. 1 </w:t>
      </w:r>
      <w:r w:rsidR="00BF5128">
        <w:rPr>
          <w:rFonts w:asciiTheme="minorHAnsi" w:hAnsiTheme="minorHAnsi"/>
        </w:rPr>
        <w:t>matching funds</w:t>
      </w:r>
      <w:r w:rsidR="00022E82" w:rsidRPr="00AE681A">
        <w:rPr>
          <w:rFonts w:asciiTheme="minorHAnsi" w:hAnsiTheme="minorHAnsi"/>
        </w:rPr>
        <w:t xml:space="preserve"> possible (value of donated land can be applied toward the </w:t>
      </w:r>
      <w:r w:rsidRPr="00AE681A">
        <w:rPr>
          <w:rFonts w:asciiTheme="minorHAnsi" w:hAnsiTheme="minorHAnsi"/>
        </w:rPr>
        <w:t xml:space="preserve">$10M </w:t>
      </w:r>
      <w:r w:rsidR="00022E82" w:rsidRPr="00AE681A">
        <w:rPr>
          <w:rFonts w:asciiTheme="minorHAnsi" w:hAnsiTheme="minorHAnsi"/>
        </w:rPr>
        <w:t>match)</w:t>
      </w:r>
      <w:r w:rsidRPr="00AE681A">
        <w:rPr>
          <w:rFonts w:asciiTheme="minorHAnsi" w:hAnsiTheme="minorHAnsi"/>
        </w:rPr>
        <w:t xml:space="preserve">. </w:t>
      </w:r>
      <w:r w:rsidR="00022E82" w:rsidRPr="00AE681A">
        <w:rPr>
          <w:rFonts w:asciiTheme="minorHAnsi" w:hAnsiTheme="minorHAnsi"/>
        </w:rPr>
        <w:t>Board r</w:t>
      </w:r>
      <w:r w:rsidRPr="00AE681A">
        <w:rPr>
          <w:rFonts w:asciiTheme="minorHAnsi" w:hAnsiTheme="minorHAnsi"/>
        </w:rPr>
        <w:t>ecommend</w:t>
      </w:r>
      <w:r w:rsidR="00022E82" w:rsidRPr="00AE681A">
        <w:rPr>
          <w:rFonts w:asciiTheme="minorHAnsi" w:hAnsiTheme="minorHAnsi"/>
        </w:rPr>
        <w:t>ed</w:t>
      </w:r>
      <w:r w:rsidRPr="00AE681A">
        <w:rPr>
          <w:rFonts w:asciiTheme="minorHAnsi" w:hAnsiTheme="minorHAnsi"/>
        </w:rPr>
        <w:t xml:space="preserve"> </w:t>
      </w:r>
      <w:proofErr w:type="gramStart"/>
      <w:r w:rsidRPr="00AE681A">
        <w:rPr>
          <w:rFonts w:asciiTheme="minorHAnsi" w:hAnsiTheme="minorHAnsi"/>
        </w:rPr>
        <w:t xml:space="preserve">to </w:t>
      </w:r>
      <w:r w:rsidRPr="00AE681A">
        <w:rPr>
          <w:rFonts w:asciiTheme="minorHAnsi" w:hAnsiTheme="minorHAnsi"/>
          <w:b/>
          <w:i/>
        </w:rPr>
        <w:t>continue</w:t>
      </w:r>
      <w:proofErr w:type="gramEnd"/>
      <w:r w:rsidRPr="00AE681A">
        <w:rPr>
          <w:rFonts w:asciiTheme="minorHAnsi" w:hAnsiTheme="minorHAnsi"/>
          <w:b/>
          <w:i/>
        </w:rPr>
        <w:t xml:space="preserve"> pursu</w:t>
      </w:r>
      <w:r w:rsidR="00022E82" w:rsidRPr="00AE681A">
        <w:rPr>
          <w:rFonts w:asciiTheme="minorHAnsi" w:hAnsiTheme="minorHAnsi"/>
          <w:b/>
          <w:i/>
        </w:rPr>
        <w:t xml:space="preserve">ing a land trust for affordable housing </w:t>
      </w:r>
      <w:r w:rsidRPr="00AE681A">
        <w:rPr>
          <w:rFonts w:asciiTheme="minorHAnsi" w:hAnsiTheme="minorHAnsi"/>
          <w:b/>
          <w:i/>
        </w:rPr>
        <w:t>and Prop</w:t>
      </w:r>
      <w:r w:rsidR="00022E82" w:rsidRPr="00AE681A">
        <w:rPr>
          <w:rFonts w:asciiTheme="minorHAnsi" w:hAnsiTheme="minorHAnsi"/>
          <w:b/>
          <w:i/>
        </w:rPr>
        <w:t>.</w:t>
      </w:r>
      <w:r w:rsidRPr="00AE681A">
        <w:rPr>
          <w:rFonts w:asciiTheme="minorHAnsi" w:hAnsiTheme="minorHAnsi"/>
          <w:b/>
          <w:i/>
        </w:rPr>
        <w:t xml:space="preserve"> 1 match</w:t>
      </w:r>
      <w:r w:rsidRPr="00AE681A">
        <w:rPr>
          <w:rFonts w:asciiTheme="minorHAnsi" w:hAnsiTheme="minorHAnsi"/>
        </w:rPr>
        <w:t>. Suggest</w:t>
      </w:r>
      <w:r w:rsidR="00022E82" w:rsidRPr="00AE681A">
        <w:rPr>
          <w:rFonts w:asciiTheme="minorHAnsi" w:hAnsiTheme="minorHAnsi"/>
        </w:rPr>
        <w:t>: 1)</w:t>
      </w:r>
      <w:r w:rsidRPr="00AE681A">
        <w:rPr>
          <w:rFonts w:asciiTheme="minorHAnsi" w:hAnsiTheme="minorHAnsi"/>
        </w:rPr>
        <w:t xml:space="preserve"> put</w:t>
      </w:r>
      <w:r w:rsidR="00022E82" w:rsidRPr="00AE681A">
        <w:rPr>
          <w:rFonts w:asciiTheme="minorHAnsi" w:hAnsiTheme="minorHAnsi"/>
        </w:rPr>
        <w:t>ting the intent</w:t>
      </w:r>
      <w:r w:rsidRPr="00AE681A">
        <w:rPr>
          <w:rFonts w:asciiTheme="minorHAnsi" w:hAnsiTheme="minorHAnsi"/>
        </w:rPr>
        <w:t xml:space="preserve"> in writing</w:t>
      </w:r>
      <w:r w:rsidR="00022E82" w:rsidRPr="00AE681A">
        <w:rPr>
          <w:rFonts w:asciiTheme="minorHAnsi" w:hAnsiTheme="minorHAnsi"/>
        </w:rPr>
        <w:t xml:space="preserve">, 2) showing the </w:t>
      </w:r>
      <w:r w:rsidRPr="00AE681A">
        <w:rPr>
          <w:rFonts w:asciiTheme="minorHAnsi" w:hAnsiTheme="minorHAnsi"/>
        </w:rPr>
        <w:t>bigger story</w:t>
      </w:r>
      <w:r w:rsidR="00022E82" w:rsidRPr="00AE681A">
        <w:rPr>
          <w:rFonts w:asciiTheme="minorHAnsi" w:hAnsiTheme="minorHAnsi"/>
        </w:rPr>
        <w:t>: about affordable housing not just the match, 3)</w:t>
      </w:r>
      <w:r w:rsidRPr="00AE681A">
        <w:rPr>
          <w:rFonts w:asciiTheme="minorHAnsi" w:hAnsiTheme="minorHAnsi"/>
        </w:rPr>
        <w:t xml:space="preserve"> emphasi</w:t>
      </w:r>
      <w:r w:rsidR="00022E82" w:rsidRPr="00AE681A">
        <w:rPr>
          <w:rFonts w:asciiTheme="minorHAnsi" w:hAnsiTheme="minorHAnsi"/>
        </w:rPr>
        <w:t>zing</w:t>
      </w:r>
      <w:r w:rsidRPr="00AE681A">
        <w:rPr>
          <w:rFonts w:asciiTheme="minorHAnsi" w:hAnsiTheme="minorHAnsi"/>
        </w:rPr>
        <w:t xml:space="preserve"> our </w:t>
      </w:r>
      <w:r w:rsidR="00022E82" w:rsidRPr="00AE681A">
        <w:rPr>
          <w:rFonts w:asciiTheme="minorHAnsi" w:hAnsiTheme="minorHAnsi"/>
        </w:rPr>
        <w:t xml:space="preserve">financial </w:t>
      </w:r>
      <w:r w:rsidRPr="00AE681A">
        <w:rPr>
          <w:rFonts w:asciiTheme="minorHAnsi" w:hAnsiTheme="minorHAnsi"/>
        </w:rPr>
        <w:t>strength</w:t>
      </w:r>
      <w:r w:rsidR="00022E82" w:rsidRPr="00AE681A">
        <w:rPr>
          <w:rFonts w:asciiTheme="minorHAnsi" w:hAnsiTheme="minorHAnsi"/>
        </w:rPr>
        <w:t xml:space="preserve">, </w:t>
      </w:r>
      <w:r w:rsidRPr="00AE681A">
        <w:rPr>
          <w:rFonts w:asciiTheme="minorHAnsi" w:hAnsiTheme="minorHAnsi"/>
        </w:rPr>
        <w:t>leadership</w:t>
      </w:r>
      <w:r w:rsidR="00022E82" w:rsidRPr="00AE681A">
        <w:rPr>
          <w:rFonts w:asciiTheme="minorHAnsi" w:hAnsiTheme="minorHAnsi"/>
        </w:rPr>
        <w:t>,</w:t>
      </w:r>
      <w:r w:rsidRPr="00AE681A">
        <w:rPr>
          <w:rFonts w:asciiTheme="minorHAnsi" w:hAnsiTheme="minorHAnsi"/>
        </w:rPr>
        <w:t xml:space="preserve"> and </w:t>
      </w:r>
      <w:r w:rsidR="00022E82" w:rsidRPr="00AE681A">
        <w:rPr>
          <w:rFonts w:asciiTheme="minorHAnsi" w:hAnsiTheme="minorHAnsi"/>
        </w:rPr>
        <w:t xml:space="preserve">depth and breadth of </w:t>
      </w:r>
      <w:r w:rsidRPr="00AE681A">
        <w:rPr>
          <w:rFonts w:asciiTheme="minorHAnsi" w:hAnsiTheme="minorHAnsi"/>
        </w:rPr>
        <w:lastRenderedPageBreak/>
        <w:t>expertise</w:t>
      </w:r>
      <w:r w:rsidR="00022E82" w:rsidRPr="00AE681A">
        <w:rPr>
          <w:rFonts w:asciiTheme="minorHAnsi" w:hAnsiTheme="minorHAnsi"/>
        </w:rPr>
        <w:t>, 4)</w:t>
      </w:r>
      <w:r w:rsidRPr="00AE681A">
        <w:rPr>
          <w:rFonts w:asciiTheme="minorHAnsi" w:hAnsiTheme="minorHAnsi"/>
        </w:rPr>
        <w:t xml:space="preserve"> send</w:t>
      </w:r>
      <w:r w:rsidR="00022E82" w:rsidRPr="00AE681A">
        <w:rPr>
          <w:rFonts w:asciiTheme="minorHAnsi" w:hAnsiTheme="minorHAnsi"/>
        </w:rPr>
        <w:t>ing a</w:t>
      </w:r>
      <w:r w:rsidRPr="00AE681A">
        <w:rPr>
          <w:rFonts w:asciiTheme="minorHAnsi" w:hAnsiTheme="minorHAnsi"/>
        </w:rPr>
        <w:t xml:space="preserve"> letter to </w:t>
      </w:r>
      <w:r w:rsidR="00022E82" w:rsidRPr="00AE681A">
        <w:rPr>
          <w:rFonts w:asciiTheme="minorHAnsi" w:hAnsiTheme="minorHAnsi"/>
        </w:rPr>
        <w:t xml:space="preserve">each </w:t>
      </w:r>
      <w:r w:rsidRPr="00AE681A">
        <w:rPr>
          <w:rFonts w:asciiTheme="minorHAnsi" w:hAnsiTheme="minorHAnsi"/>
        </w:rPr>
        <w:t xml:space="preserve">city stating </w:t>
      </w:r>
      <w:r w:rsidR="00022E82" w:rsidRPr="00AE681A">
        <w:rPr>
          <w:rFonts w:asciiTheme="minorHAnsi" w:hAnsiTheme="minorHAnsi"/>
        </w:rPr>
        <w:t xml:space="preserve">VCHTF’s ability to </w:t>
      </w:r>
      <w:r w:rsidRPr="00AE681A">
        <w:rPr>
          <w:rFonts w:asciiTheme="minorHAnsi" w:hAnsiTheme="minorHAnsi"/>
        </w:rPr>
        <w:t xml:space="preserve">receive land today </w:t>
      </w:r>
      <w:r w:rsidR="00022E82" w:rsidRPr="00AE681A">
        <w:rPr>
          <w:rFonts w:asciiTheme="minorHAnsi" w:hAnsiTheme="minorHAnsi"/>
        </w:rPr>
        <w:t xml:space="preserve"> </w:t>
      </w:r>
      <w:r w:rsidRPr="00AE681A">
        <w:rPr>
          <w:rFonts w:asciiTheme="minorHAnsi" w:hAnsiTheme="minorHAnsi"/>
        </w:rPr>
        <w:t xml:space="preserve">with the intent to put into a land trust. </w:t>
      </w:r>
      <w:r w:rsidR="00DE7709" w:rsidRPr="00AE681A">
        <w:rPr>
          <w:rFonts w:asciiTheme="minorHAnsi" w:hAnsiTheme="minorHAnsi"/>
        </w:rPr>
        <w:t>Several c</w:t>
      </w:r>
      <w:r w:rsidRPr="00AE681A">
        <w:rPr>
          <w:rFonts w:asciiTheme="minorHAnsi" w:hAnsiTheme="minorHAnsi"/>
        </w:rPr>
        <w:t>oncern</w:t>
      </w:r>
      <w:r w:rsidR="00DE7709" w:rsidRPr="00AE681A">
        <w:rPr>
          <w:rFonts w:asciiTheme="minorHAnsi" w:hAnsiTheme="minorHAnsi"/>
        </w:rPr>
        <w:t>s were voiced including:</w:t>
      </w:r>
      <w:r w:rsidRPr="00AE681A">
        <w:rPr>
          <w:rFonts w:asciiTheme="minorHAnsi" w:hAnsiTheme="minorHAnsi"/>
        </w:rPr>
        <w:t xml:space="preserve"> </w:t>
      </w:r>
      <w:proofErr w:type="spellStart"/>
      <w:r w:rsidR="00DE7709" w:rsidRPr="00AE681A">
        <w:rPr>
          <w:rFonts w:asciiTheme="minorHAnsi" w:hAnsiTheme="minorHAnsi"/>
        </w:rPr>
        <w:t>Feinup</w:t>
      </w:r>
      <w:proofErr w:type="spellEnd"/>
      <w:r w:rsidR="00DE7709" w:rsidRPr="00AE681A">
        <w:rPr>
          <w:rFonts w:asciiTheme="minorHAnsi" w:hAnsiTheme="minorHAnsi"/>
        </w:rPr>
        <w:t>/Gallagher group’s lack of communication and exclusionary approach</w:t>
      </w:r>
      <w:r w:rsidR="00AE681A">
        <w:rPr>
          <w:rFonts w:asciiTheme="minorHAnsi" w:hAnsiTheme="minorHAnsi"/>
        </w:rPr>
        <w:t>,</w:t>
      </w:r>
      <w:r w:rsidR="00DE7709" w:rsidRPr="00AE681A">
        <w:rPr>
          <w:rFonts w:asciiTheme="minorHAnsi" w:hAnsiTheme="minorHAnsi"/>
        </w:rPr>
        <w:t xml:space="preserve"> lack of qualification in affordable housing and development, and e</w:t>
      </w:r>
      <w:r w:rsidRPr="00AE681A">
        <w:rPr>
          <w:rFonts w:asciiTheme="minorHAnsi" w:hAnsiTheme="minorHAnsi"/>
        </w:rPr>
        <w:t>xclu</w:t>
      </w:r>
      <w:r w:rsidR="00DE7709" w:rsidRPr="00AE681A">
        <w:rPr>
          <w:rFonts w:asciiTheme="minorHAnsi" w:hAnsiTheme="minorHAnsi"/>
        </w:rPr>
        <w:t xml:space="preserve">sion of municipal and nonprofit affordable housing representatives; VCHTF’s potential to be </w:t>
      </w:r>
      <w:r w:rsidRPr="00AE681A">
        <w:rPr>
          <w:rFonts w:asciiTheme="minorHAnsi" w:hAnsiTheme="minorHAnsi"/>
        </w:rPr>
        <w:t xml:space="preserve">at odds with </w:t>
      </w:r>
      <w:r w:rsidR="00DE7709" w:rsidRPr="00AE681A">
        <w:rPr>
          <w:rFonts w:asciiTheme="minorHAnsi" w:hAnsiTheme="minorHAnsi"/>
        </w:rPr>
        <w:t xml:space="preserve">this </w:t>
      </w:r>
      <w:r w:rsidRPr="00AE681A">
        <w:rPr>
          <w:rFonts w:asciiTheme="minorHAnsi" w:hAnsiTheme="minorHAnsi"/>
        </w:rPr>
        <w:t>influential</w:t>
      </w:r>
      <w:r w:rsidR="00DE7709" w:rsidRPr="00AE681A">
        <w:rPr>
          <w:rFonts w:asciiTheme="minorHAnsi" w:hAnsiTheme="minorHAnsi"/>
        </w:rPr>
        <w:t xml:space="preserve"> group, assuming </w:t>
      </w:r>
      <w:r w:rsidRPr="00AE681A">
        <w:rPr>
          <w:rFonts w:asciiTheme="minorHAnsi" w:hAnsiTheme="minorHAnsi"/>
        </w:rPr>
        <w:t xml:space="preserve">risks </w:t>
      </w:r>
      <w:r w:rsidR="00DE7709" w:rsidRPr="00AE681A">
        <w:rPr>
          <w:rFonts w:asciiTheme="minorHAnsi" w:hAnsiTheme="minorHAnsi"/>
        </w:rPr>
        <w:t xml:space="preserve">inherent </w:t>
      </w:r>
      <w:r w:rsidRPr="00AE681A">
        <w:rPr>
          <w:rFonts w:asciiTheme="minorHAnsi" w:hAnsiTheme="minorHAnsi"/>
        </w:rPr>
        <w:t>managing land</w:t>
      </w:r>
      <w:r w:rsidR="00DE7709" w:rsidRPr="00AE681A">
        <w:rPr>
          <w:rFonts w:asciiTheme="minorHAnsi" w:hAnsiTheme="minorHAnsi"/>
        </w:rPr>
        <w:t xml:space="preserve">, and desire of some </w:t>
      </w:r>
      <w:r w:rsidRPr="00AE681A">
        <w:rPr>
          <w:rFonts w:asciiTheme="minorHAnsi" w:hAnsiTheme="minorHAnsi"/>
        </w:rPr>
        <w:t xml:space="preserve">board </w:t>
      </w:r>
      <w:r w:rsidR="00DE7709" w:rsidRPr="00AE681A">
        <w:rPr>
          <w:rFonts w:asciiTheme="minorHAnsi" w:hAnsiTheme="minorHAnsi"/>
        </w:rPr>
        <w:t xml:space="preserve">members </w:t>
      </w:r>
      <w:r w:rsidRPr="00AE681A">
        <w:rPr>
          <w:rFonts w:asciiTheme="minorHAnsi" w:hAnsiTheme="minorHAnsi"/>
        </w:rPr>
        <w:t>to wait to receive land until</w:t>
      </w:r>
      <w:r w:rsidR="00DE7709" w:rsidRPr="00AE681A">
        <w:rPr>
          <w:rFonts w:asciiTheme="minorHAnsi" w:hAnsiTheme="minorHAnsi"/>
        </w:rPr>
        <w:t xml:space="preserve"> the formal</w:t>
      </w:r>
      <w:r w:rsidRPr="00AE681A">
        <w:rPr>
          <w:rFonts w:asciiTheme="minorHAnsi" w:hAnsiTheme="minorHAnsi"/>
        </w:rPr>
        <w:t xml:space="preserve"> structure </w:t>
      </w:r>
      <w:r w:rsidR="00DE7709" w:rsidRPr="00AE681A">
        <w:rPr>
          <w:rFonts w:asciiTheme="minorHAnsi" w:hAnsiTheme="minorHAnsi"/>
        </w:rPr>
        <w:t xml:space="preserve">is </w:t>
      </w:r>
      <w:r w:rsidRPr="00AE681A">
        <w:rPr>
          <w:rFonts w:asciiTheme="minorHAnsi" w:hAnsiTheme="minorHAnsi"/>
        </w:rPr>
        <w:t xml:space="preserve">in place. </w:t>
      </w:r>
      <w:r w:rsidRPr="00AE681A">
        <w:rPr>
          <w:rFonts w:asciiTheme="minorHAnsi" w:hAnsiTheme="minorHAnsi"/>
          <w:b/>
          <w:i/>
        </w:rPr>
        <w:t>Motion to instruct Linda to send a letter to City of P</w:t>
      </w:r>
      <w:r w:rsidR="00DE7709" w:rsidRPr="00AE681A">
        <w:rPr>
          <w:rFonts w:asciiTheme="minorHAnsi" w:hAnsiTheme="minorHAnsi"/>
          <w:b/>
          <w:i/>
        </w:rPr>
        <w:t xml:space="preserve">ort </w:t>
      </w:r>
      <w:r w:rsidRPr="00AE681A">
        <w:rPr>
          <w:rFonts w:asciiTheme="minorHAnsi" w:hAnsiTheme="minorHAnsi"/>
          <w:b/>
          <w:i/>
        </w:rPr>
        <w:t>H</w:t>
      </w:r>
      <w:r w:rsidR="00DE7709" w:rsidRPr="00AE681A">
        <w:rPr>
          <w:rFonts w:asciiTheme="minorHAnsi" w:hAnsiTheme="minorHAnsi"/>
          <w:b/>
          <w:i/>
        </w:rPr>
        <w:t>ueneme</w:t>
      </w:r>
      <w:r w:rsidRPr="00AE681A">
        <w:rPr>
          <w:rFonts w:asciiTheme="minorHAnsi" w:hAnsiTheme="minorHAnsi"/>
          <w:b/>
          <w:i/>
        </w:rPr>
        <w:t xml:space="preserve"> stating our interest and options in receiving the property with intent to put into a land trust.</w:t>
      </w:r>
      <w:r w:rsidRPr="00AE681A">
        <w:rPr>
          <w:rFonts w:asciiTheme="minorHAnsi" w:hAnsiTheme="minorHAnsi"/>
        </w:rPr>
        <w:t xml:space="preserve"> Moved by John; seconded by Mark. Approved: 12 yes; 3 no; 0 abstention.</w:t>
      </w:r>
    </w:p>
    <w:p w:rsidR="00DE7709" w:rsidRPr="00AE681A" w:rsidRDefault="00C55F51" w:rsidP="00DE7709">
      <w:pPr>
        <w:pStyle w:val="ListParagraph"/>
        <w:numPr>
          <w:ilvl w:val="1"/>
          <w:numId w:val="18"/>
        </w:numPr>
        <w:spacing w:after="120"/>
        <w:ind w:left="1080"/>
        <w:rPr>
          <w:rFonts w:asciiTheme="minorHAnsi" w:hAnsiTheme="minorHAnsi"/>
        </w:rPr>
      </w:pPr>
      <w:r w:rsidRPr="00AE681A">
        <w:rPr>
          <w:rFonts w:asciiTheme="minorHAnsi" w:hAnsiTheme="minorHAnsi"/>
          <w:b/>
          <w:u w:val="single"/>
        </w:rPr>
        <w:t>CEO’S Report</w:t>
      </w:r>
      <w:r w:rsidRPr="00AE681A">
        <w:rPr>
          <w:rFonts w:asciiTheme="minorHAnsi" w:hAnsiTheme="minorHAnsi"/>
        </w:rPr>
        <w:t xml:space="preserve"> (L</w:t>
      </w:r>
      <w:r w:rsidR="000B472F" w:rsidRPr="00AE681A">
        <w:rPr>
          <w:rFonts w:asciiTheme="minorHAnsi" w:hAnsiTheme="minorHAnsi"/>
        </w:rPr>
        <w:t>inda)</w:t>
      </w:r>
    </w:p>
    <w:p w:rsidR="00DE7709" w:rsidRPr="00AE681A" w:rsidRDefault="00DE7709" w:rsidP="002A44D2">
      <w:pPr>
        <w:pStyle w:val="ListParagraph"/>
        <w:numPr>
          <w:ilvl w:val="2"/>
          <w:numId w:val="18"/>
        </w:numPr>
        <w:spacing w:after="120"/>
        <w:ind w:left="1440" w:hanging="360"/>
        <w:rPr>
          <w:rFonts w:asciiTheme="minorHAnsi" w:hAnsiTheme="minorHAnsi"/>
        </w:rPr>
      </w:pPr>
      <w:r w:rsidRPr="00AE681A">
        <w:rPr>
          <w:rFonts w:asciiTheme="minorHAnsi" w:hAnsiTheme="minorHAnsi"/>
          <w:u w:val="single"/>
        </w:rPr>
        <w:t>Name Change:</w:t>
      </w:r>
      <w:r w:rsidRPr="00AE681A">
        <w:rPr>
          <w:rFonts w:asciiTheme="minorHAnsi" w:hAnsiTheme="minorHAnsi"/>
          <w:b/>
        </w:rPr>
        <w:t xml:space="preserve"> </w:t>
      </w:r>
      <w:r w:rsidRPr="00AE681A">
        <w:rPr>
          <w:rFonts w:asciiTheme="minorHAnsi" w:hAnsiTheme="minorHAnsi"/>
          <w:b/>
          <w:i/>
        </w:rPr>
        <w:t>Motion to Amend the Articles of Incorporation to officially change the organization’s name to Housing Trust Fund Ventura County.</w:t>
      </w:r>
      <w:r w:rsidRPr="00AE681A">
        <w:rPr>
          <w:rFonts w:asciiTheme="minorHAnsi" w:hAnsiTheme="minorHAnsi"/>
        </w:rPr>
        <w:t xml:space="preserve"> Moved by: Sean; seconded by: Anthony. Approved unanimously.</w:t>
      </w:r>
    </w:p>
    <w:p w:rsidR="0070297C" w:rsidRPr="00AE681A" w:rsidRDefault="00A12D23" w:rsidP="0059497A">
      <w:pPr>
        <w:pStyle w:val="ListParagraph"/>
        <w:numPr>
          <w:ilvl w:val="2"/>
          <w:numId w:val="18"/>
        </w:numPr>
        <w:spacing w:after="120" w:line="240" w:lineRule="auto"/>
        <w:ind w:left="1440" w:hanging="360"/>
        <w:contextualSpacing w:val="0"/>
        <w:rPr>
          <w:rFonts w:asciiTheme="minorHAnsi" w:hAnsiTheme="minorHAnsi"/>
        </w:rPr>
      </w:pPr>
      <w:proofErr w:type="spellStart"/>
      <w:r w:rsidRPr="00AE681A">
        <w:rPr>
          <w:rFonts w:asciiTheme="minorHAnsi" w:hAnsiTheme="minorHAnsi"/>
          <w:u w:val="single"/>
        </w:rPr>
        <w:t>Citricos</w:t>
      </w:r>
      <w:proofErr w:type="spellEnd"/>
      <w:r w:rsidRPr="00AE681A">
        <w:rPr>
          <w:rFonts w:asciiTheme="minorHAnsi" w:hAnsiTheme="minorHAnsi"/>
        </w:rPr>
        <w:t xml:space="preserve"> – </w:t>
      </w:r>
      <w:r w:rsidR="0070297C" w:rsidRPr="00AE681A">
        <w:rPr>
          <w:rFonts w:asciiTheme="minorHAnsi" w:hAnsiTheme="minorHAnsi"/>
        </w:rPr>
        <w:t>Housing Authority Santa Paula is still w</w:t>
      </w:r>
      <w:r w:rsidRPr="00AE681A">
        <w:rPr>
          <w:rFonts w:asciiTheme="minorHAnsi" w:hAnsiTheme="minorHAnsi"/>
        </w:rPr>
        <w:t xml:space="preserve">aiting for </w:t>
      </w:r>
      <w:r w:rsidR="0070297C" w:rsidRPr="00AE681A">
        <w:rPr>
          <w:rFonts w:asciiTheme="minorHAnsi" w:hAnsiTheme="minorHAnsi"/>
        </w:rPr>
        <w:t xml:space="preserve">processing of the </w:t>
      </w:r>
      <w:r w:rsidRPr="00AE681A">
        <w:rPr>
          <w:rFonts w:asciiTheme="minorHAnsi" w:hAnsiTheme="minorHAnsi"/>
        </w:rPr>
        <w:t>legal doc</w:t>
      </w:r>
      <w:r w:rsidR="0070297C" w:rsidRPr="00AE681A">
        <w:rPr>
          <w:rFonts w:asciiTheme="minorHAnsi" w:hAnsiTheme="minorHAnsi"/>
        </w:rPr>
        <w:t>uments by HCD. HCD f</w:t>
      </w:r>
      <w:r w:rsidRPr="00AE681A">
        <w:rPr>
          <w:rFonts w:asciiTheme="minorHAnsi" w:hAnsiTheme="minorHAnsi"/>
        </w:rPr>
        <w:t xml:space="preserve">unds </w:t>
      </w:r>
      <w:r w:rsidR="0070297C" w:rsidRPr="00AE681A">
        <w:rPr>
          <w:rFonts w:asciiTheme="minorHAnsi" w:hAnsiTheme="minorHAnsi"/>
        </w:rPr>
        <w:t xml:space="preserve">are </w:t>
      </w:r>
      <w:r w:rsidRPr="00AE681A">
        <w:rPr>
          <w:rFonts w:asciiTheme="minorHAnsi" w:hAnsiTheme="minorHAnsi"/>
        </w:rPr>
        <w:t xml:space="preserve">ready. </w:t>
      </w:r>
      <w:r w:rsidR="002A44D2" w:rsidRPr="00AE681A">
        <w:rPr>
          <w:rFonts w:asciiTheme="minorHAnsi" w:hAnsiTheme="minorHAnsi"/>
        </w:rPr>
        <w:t xml:space="preserve">Loan maturity was extended to July 10 with </w:t>
      </w:r>
      <w:r w:rsidR="00AE681A">
        <w:rPr>
          <w:rFonts w:asciiTheme="minorHAnsi" w:hAnsiTheme="minorHAnsi"/>
        </w:rPr>
        <w:t xml:space="preserve">a </w:t>
      </w:r>
      <w:r w:rsidR="002A44D2" w:rsidRPr="00AE681A">
        <w:rPr>
          <w:rFonts w:asciiTheme="minorHAnsi" w:hAnsiTheme="minorHAnsi"/>
        </w:rPr>
        <w:t>$500 fee</w:t>
      </w:r>
      <w:r w:rsidR="0070297C" w:rsidRPr="00AE681A">
        <w:rPr>
          <w:rFonts w:asciiTheme="minorHAnsi" w:hAnsiTheme="minorHAnsi"/>
        </w:rPr>
        <w:t>.</w:t>
      </w:r>
    </w:p>
    <w:p w:rsidR="002A44D2" w:rsidRPr="00AE681A" w:rsidRDefault="00A12D23" w:rsidP="002A44D2">
      <w:pPr>
        <w:pStyle w:val="ListParagraph"/>
        <w:numPr>
          <w:ilvl w:val="2"/>
          <w:numId w:val="18"/>
        </w:numPr>
        <w:spacing w:after="120" w:line="240" w:lineRule="auto"/>
        <w:ind w:left="1440" w:hanging="360"/>
        <w:contextualSpacing w:val="0"/>
        <w:rPr>
          <w:rFonts w:asciiTheme="minorHAnsi" w:hAnsiTheme="minorHAnsi"/>
        </w:rPr>
      </w:pPr>
      <w:r w:rsidRPr="00AE681A">
        <w:rPr>
          <w:rFonts w:asciiTheme="minorHAnsi" w:hAnsiTheme="minorHAnsi"/>
          <w:u w:val="single"/>
        </w:rPr>
        <w:t>Investment Update</w:t>
      </w:r>
      <w:r w:rsidR="002A44D2" w:rsidRPr="00AE681A">
        <w:rPr>
          <w:rFonts w:asciiTheme="minorHAnsi" w:hAnsiTheme="minorHAnsi"/>
        </w:rPr>
        <w:t xml:space="preserve"> </w:t>
      </w:r>
      <w:proofErr w:type="gramStart"/>
      <w:r w:rsidR="002A44D2" w:rsidRPr="00AE681A">
        <w:rPr>
          <w:rFonts w:asciiTheme="minorHAnsi" w:hAnsiTheme="minorHAnsi"/>
        </w:rPr>
        <w:t>-</w:t>
      </w:r>
      <w:r w:rsidRPr="00AE681A">
        <w:rPr>
          <w:rFonts w:asciiTheme="minorHAnsi" w:hAnsiTheme="minorHAnsi"/>
        </w:rPr>
        <w:t xml:space="preserve">  McCune</w:t>
      </w:r>
      <w:proofErr w:type="gramEnd"/>
      <w:r w:rsidRPr="00AE681A">
        <w:rPr>
          <w:rFonts w:asciiTheme="minorHAnsi" w:hAnsiTheme="minorHAnsi"/>
        </w:rPr>
        <w:t xml:space="preserve"> Foundation </w:t>
      </w:r>
      <w:r w:rsidR="002A44D2" w:rsidRPr="00AE681A">
        <w:rPr>
          <w:rFonts w:asciiTheme="minorHAnsi" w:hAnsiTheme="minorHAnsi"/>
        </w:rPr>
        <w:t xml:space="preserve">will fund their $150,000 </w:t>
      </w:r>
      <w:r w:rsidRPr="00AE681A">
        <w:rPr>
          <w:rFonts w:asciiTheme="minorHAnsi" w:hAnsiTheme="minorHAnsi"/>
        </w:rPr>
        <w:t xml:space="preserve">increase </w:t>
      </w:r>
      <w:r w:rsidR="002A44D2" w:rsidRPr="00AE681A">
        <w:rPr>
          <w:rFonts w:asciiTheme="minorHAnsi" w:hAnsiTheme="minorHAnsi"/>
        </w:rPr>
        <w:t>to their investment in July.</w:t>
      </w:r>
      <w:r w:rsidR="0070297C" w:rsidRPr="00AE681A">
        <w:rPr>
          <w:rFonts w:asciiTheme="minorHAnsi" w:hAnsiTheme="minorHAnsi"/>
        </w:rPr>
        <w:t xml:space="preserve"> </w:t>
      </w:r>
      <w:r w:rsidR="002A44D2" w:rsidRPr="00AE681A">
        <w:rPr>
          <w:rFonts w:asciiTheme="minorHAnsi" w:hAnsiTheme="minorHAnsi"/>
        </w:rPr>
        <w:t xml:space="preserve">Rabobank, Pacific Western Bank, and City National Bank are all reviewing increases </w:t>
      </w:r>
      <w:r w:rsidRPr="00AE681A">
        <w:rPr>
          <w:rFonts w:asciiTheme="minorHAnsi" w:hAnsiTheme="minorHAnsi"/>
        </w:rPr>
        <w:t xml:space="preserve">to </w:t>
      </w:r>
      <w:r w:rsidR="002A44D2" w:rsidRPr="00AE681A">
        <w:rPr>
          <w:rFonts w:asciiTheme="minorHAnsi" w:hAnsiTheme="minorHAnsi"/>
        </w:rPr>
        <w:t xml:space="preserve">their investment </w:t>
      </w:r>
      <w:r w:rsidR="0070297C" w:rsidRPr="00AE681A">
        <w:rPr>
          <w:rFonts w:asciiTheme="minorHAnsi" w:hAnsiTheme="minorHAnsi"/>
        </w:rPr>
        <w:t>loans.</w:t>
      </w:r>
    </w:p>
    <w:p w:rsidR="002A44D2" w:rsidRPr="00AE681A" w:rsidRDefault="002A44D2" w:rsidP="002A44D2">
      <w:pPr>
        <w:pStyle w:val="ListParagraph"/>
        <w:numPr>
          <w:ilvl w:val="2"/>
          <w:numId w:val="18"/>
        </w:numPr>
        <w:spacing w:after="120" w:line="240" w:lineRule="auto"/>
        <w:ind w:left="1440" w:hanging="360"/>
        <w:contextualSpacing w:val="0"/>
        <w:rPr>
          <w:rFonts w:asciiTheme="minorHAnsi" w:hAnsiTheme="minorHAnsi"/>
        </w:rPr>
      </w:pPr>
      <w:r w:rsidRPr="00AE681A">
        <w:rPr>
          <w:rFonts w:asciiTheme="minorHAnsi" w:hAnsiTheme="minorHAnsi"/>
          <w:u w:val="single"/>
        </w:rPr>
        <w:t>FoundationSearch.co</w:t>
      </w:r>
      <w:bookmarkStart w:id="0" w:name="_GoBack"/>
      <w:bookmarkEnd w:id="0"/>
      <w:r w:rsidRPr="00AE681A">
        <w:rPr>
          <w:rFonts w:asciiTheme="minorHAnsi" w:hAnsiTheme="minorHAnsi"/>
          <w:u w:val="single"/>
        </w:rPr>
        <w:t>m membership</w:t>
      </w:r>
      <w:r w:rsidRPr="00AE681A">
        <w:rPr>
          <w:rFonts w:asciiTheme="minorHAnsi" w:hAnsiTheme="minorHAnsi"/>
        </w:rPr>
        <w:t xml:space="preserve"> – Item was pulled from the agenda and deferred till the July Board meeting. </w:t>
      </w:r>
    </w:p>
    <w:p w:rsidR="00153530" w:rsidRPr="00AE681A" w:rsidRDefault="00AA43EF" w:rsidP="00AE681A">
      <w:pPr>
        <w:pStyle w:val="ListParagraph"/>
        <w:numPr>
          <w:ilvl w:val="1"/>
          <w:numId w:val="18"/>
        </w:numPr>
        <w:spacing w:after="120" w:line="240" w:lineRule="auto"/>
        <w:ind w:left="1080"/>
        <w:contextualSpacing w:val="0"/>
        <w:rPr>
          <w:rFonts w:asciiTheme="minorHAnsi" w:hAnsiTheme="minorHAnsi"/>
        </w:rPr>
      </w:pPr>
      <w:r w:rsidRPr="00AE681A">
        <w:rPr>
          <w:rFonts w:asciiTheme="minorHAnsi" w:hAnsiTheme="minorHAnsi"/>
          <w:b/>
          <w:u w:val="single"/>
        </w:rPr>
        <w:t>Event Committee</w:t>
      </w:r>
      <w:r w:rsidRPr="00AE681A">
        <w:rPr>
          <w:rFonts w:asciiTheme="minorHAnsi" w:hAnsiTheme="minorHAnsi"/>
        </w:rPr>
        <w:t xml:space="preserve"> </w:t>
      </w:r>
      <w:r w:rsidR="00B913CF" w:rsidRPr="00AE681A">
        <w:rPr>
          <w:rFonts w:asciiTheme="minorHAnsi" w:hAnsiTheme="minorHAnsi"/>
        </w:rPr>
        <w:t>(Linda</w:t>
      </w:r>
      <w:r w:rsidR="002A44D2" w:rsidRPr="00AE681A">
        <w:rPr>
          <w:rFonts w:asciiTheme="minorHAnsi" w:hAnsiTheme="minorHAnsi"/>
        </w:rPr>
        <w:t>/Karen</w:t>
      </w:r>
      <w:r w:rsidR="00B913CF" w:rsidRPr="00AE681A">
        <w:rPr>
          <w:rFonts w:asciiTheme="minorHAnsi" w:hAnsiTheme="minorHAnsi"/>
        </w:rPr>
        <w:t xml:space="preserve">) </w:t>
      </w:r>
      <w:r w:rsidRPr="00AE681A">
        <w:rPr>
          <w:rFonts w:asciiTheme="minorHAnsi" w:hAnsiTheme="minorHAnsi"/>
        </w:rPr>
        <w:t xml:space="preserve">– </w:t>
      </w:r>
      <w:r w:rsidR="002A44D2" w:rsidRPr="00AE681A">
        <w:rPr>
          <w:rFonts w:asciiTheme="minorHAnsi" w:hAnsiTheme="minorHAnsi"/>
        </w:rPr>
        <w:t xml:space="preserve">Event was a huge success </w:t>
      </w:r>
      <w:proofErr w:type="gramStart"/>
      <w:r w:rsidR="002A44D2" w:rsidRPr="00AE681A">
        <w:rPr>
          <w:rFonts w:asciiTheme="minorHAnsi" w:hAnsiTheme="minorHAnsi"/>
        </w:rPr>
        <w:t>raising</w:t>
      </w:r>
      <w:proofErr w:type="gramEnd"/>
      <w:r w:rsidR="002A44D2" w:rsidRPr="00AE681A">
        <w:rPr>
          <w:rFonts w:asciiTheme="minorHAnsi" w:hAnsiTheme="minorHAnsi"/>
        </w:rPr>
        <w:t xml:space="preserve"> over</w:t>
      </w:r>
      <w:r w:rsidR="00AE681A">
        <w:rPr>
          <w:rFonts w:asciiTheme="minorHAnsi" w:hAnsiTheme="minorHAnsi"/>
        </w:rPr>
        <w:t xml:space="preserve"> </w:t>
      </w:r>
      <w:r w:rsidR="002A44D2" w:rsidRPr="00AE681A">
        <w:rPr>
          <w:rFonts w:asciiTheme="minorHAnsi" w:hAnsiTheme="minorHAnsi"/>
        </w:rPr>
        <w:t xml:space="preserve">$100,000. A big thank you was provided to committee members, Lynn, Anthony, Sean, </w:t>
      </w:r>
      <w:proofErr w:type="gramStart"/>
      <w:r w:rsidR="002A44D2" w:rsidRPr="00AE681A">
        <w:rPr>
          <w:rFonts w:asciiTheme="minorHAnsi" w:hAnsiTheme="minorHAnsi"/>
        </w:rPr>
        <w:t>Cathi</w:t>
      </w:r>
      <w:proofErr w:type="gramEnd"/>
      <w:r w:rsidR="002A44D2" w:rsidRPr="00AE681A">
        <w:rPr>
          <w:rFonts w:asciiTheme="minorHAnsi" w:hAnsiTheme="minorHAnsi"/>
        </w:rPr>
        <w:t>. Outcomes: very positive feedback regarding the setting/venue, simplicity of tables and décor, program flow, additional new attendees, elimination of drink tickets, and multiple speakers that were right on message. Ideas for 2020 include: a potential June 4th date (</w:t>
      </w:r>
      <w:r w:rsidR="002A44D2" w:rsidRPr="00AE681A">
        <w:rPr>
          <w:rFonts w:asciiTheme="minorHAnsi" w:hAnsiTheme="minorHAnsi"/>
          <w:b/>
          <w:i/>
        </w:rPr>
        <w:t>Donna to follow-up with Maravilla</w:t>
      </w:r>
      <w:r w:rsidR="002A44D2" w:rsidRPr="00AE681A">
        <w:rPr>
          <w:rFonts w:asciiTheme="minorHAnsi" w:hAnsiTheme="minorHAnsi"/>
        </w:rPr>
        <w:t>), broadcast the save the date as soon as possible, emphasize municipal partners</w:t>
      </w:r>
      <w:r w:rsidR="00153530" w:rsidRPr="00AE681A">
        <w:rPr>
          <w:rFonts w:asciiTheme="minorHAnsi" w:hAnsiTheme="minorHAnsi"/>
        </w:rPr>
        <w:t>, and recruit additional pe</w:t>
      </w:r>
      <w:r w:rsidR="002A44D2" w:rsidRPr="00AE681A">
        <w:rPr>
          <w:rFonts w:asciiTheme="minorHAnsi" w:hAnsiTheme="minorHAnsi"/>
        </w:rPr>
        <w:t xml:space="preserve">ople for </w:t>
      </w:r>
      <w:r w:rsidR="00153530" w:rsidRPr="00AE681A">
        <w:rPr>
          <w:rFonts w:asciiTheme="minorHAnsi" w:hAnsiTheme="minorHAnsi"/>
        </w:rPr>
        <w:t xml:space="preserve">the </w:t>
      </w:r>
      <w:r w:rsidR="002A44D2" w:rsidRPr="00AE681A">
        <w:rPr>
          <w:rFonts w:asciiTheme="minorHAnsi" w:hAnsiTheme="minorHAnsi"/>
        </w:rPr>
        <w:t xml:space="preserve">event </w:t>
      </w:r>
      <w:r w:rsidR="00153530" w:rsidRPr="00AE681A">
        <w:rPr>
          <w:rFonts w:asciiTheme="minorHAnsi" w:hAnsiTheme="minorHAnsi"/>
        </w:rPr>
        <w:t>committee especially non</w:t>
      </w:r>
      <w:r w:rsidR="00AE681A">
        <w:rPr>
          <w:rFonts w:asciiTheme="minorHAnsi" w:hAnsiTheme="minorHAnsi"/>
        </w:rPr>
        <w:t>-</w:t>
      </w:r>
      <w:r w:rsidR="00153530" w:rsidRPr="00AE681A">
        <w:rPr>
          <w:rFonts w:asciiTheme="minorHAnsi" w:hAnsiTheme="minorHAnsi"/>
        </w:rPr>
        <w:t>board members</w:t>
      </w:r>
      <w:r w:rsidR="00AE681A">
        <w:rPr>
          <w:rFonts w:asciiTheme="minorHAnsi" w:hAnsiTheme="minorHAnsi"/>
        </w:rPr>
        <w:t>. F</w:t>
      </w:r>
      <w:r w:rsidR="00153530" w:rsidRPr="00AE681A">
        <w:rPr>
          <w:rFonts w:asciiTheme="minorHAnsi" w:hAnsiTheme="minorHAnsi"/>
        </w:rPr>
        <w:t>irst committee m</w:t>
      </w:r>
      <w:r w:rsidR="002A44D2" w:rsidRPr="00AE681A">
        <w:rPr>
          <w:rFonts w:asciiTheme="minorHAnsi" w:hAnsiTheme="minorHAnsi"/>
        </w:rPr>
        <w:t>eeting</w:t>
      </w:r>
      <w:r w:rsidR="00AE681A">
        <w:rPr>
          <w:rFonts w:asciiTheme="minorHAnsi" w:hAnsiTheme="minorHAnsi"/>
        </w:rPr>
        <w:t xml:space="preserve"> is</w:t>
      </w:r>
      <w:r w:rsidR="002A44D2" w:rsidRPr="00AE681A">
        <w:rPr>
          <w:rFonts w:asciiTheme="minorHAnsi" w:hAnsiTheme="minorHAnsi"/>
        </w:rPr>
        <w:t xml:space="preserve"> </w:t>
      </w:r>
      <w:r w:rsidR="00153530" w:rsidRPr="00AE681A">
        <w:rPr>
          <w:rFonts w:asciiTheme="minorHAnsi" w:hAnsiTheme="minorHAnsi"/>
        </w:rPr>
        <w:t>propo</w:t>
      </w:r>
      <w:r w:rsidR="00AE681A">
        <w:rPr>
          <w:rFonts w:asciiTheme="minorHAnsi" w:hAnsiTheme="minorHAnsi"/>
        </w:rPr>
        <w:t xml:space="preserve">sed for </w:t>
      </w:r>
      <w:r w:rsidR="002A44D2" w:rsidRPr="00AE681A">
        <w:rPr>
          <w:rFonts w:asciiTheme="minorHAnsi" w:hAnsiTheme="minorHAnsi"/>
        </w:rPr>
        <w:t xml:space="preserve">early November. </w:t>
      </w:r>
      <w:r w:rsidR="00153530" w:rsidRPr="00AE681A">
        <w:rPr>
          <w:rFonts w:asciiTheme="minorHAnsi" w:hAnsiTheme="minorHAnsi"/>
          <w:b/>
          <w:i/>
        </w:rPr>
        <w:t xml:space="preserve">Directors and staff </w:t>
      </w:r>
      <w:r w:rsidR="005F0020">
        <w:rPr>
          <w:rFonts w:asciiTheme="minorHAnsi" w:hAnsiTheme="minorHAnsi"/>
          <w:b/>
          <w:i/>
        </w:rPr>
        <w:t>are</w:t>
      </w:r>
      <w:r w:rsidR="00153530" w:rsidRPr="00AE681A">
        <w:rPr>
          <w:rFonts w:asciiTheme="minorHAnsi" w:hAnsiTheme="minorHAnsi"/>
          <w:b/>
          <w:i/>
        </w:rPr>
        <w:t xml:space="preserve"> encouraged to make the most of the </w:t>
      </w:r>
      <w:r w:rsidR="002A44D2" w:rsidRPr="00AE681A">
        <w:rPr>
          <w:rFonts w:asciiTheme="minorHAnsi" w:hAnsiTheme="minorHAnsi"/>
          <w:b/>
          <w:i/>
        </w:rPr>
        <w:t xml:space="preserve">momentum </w:t>
      </w:r>
      <w:r w:rsidR="00153530" w:rsidRPr="00AE681A">
        <w:rPr>
          <w:rFonts w:asciiTheme="minorHAnsi" w:hAnsiTheme="minorHAnsi"/>
          <w:b/>
          <w:i/>
        </w:rPr>
        <w:t xml:space="preserve">and </w:t>
      </w:r>
      <w:r w:rsidR="002A44D2" w:rsidRPr="00AE681A">
        <w:rPr>
          <w:rFonts w:asciiTheme="minorHAnsi" w:hAnsiTheme="minorHAnsi"/>
          <w:b/>
          <w:i/>
        </w:rPr>
        <w:t xml:space="preserve">engage with </w:t>
      </w:r>
      <w:r w:rsidR="00153530" w:rsidRPr="00AE681A">
        <w:rPr>
          <w:rFonts w:asciiTheme="minorHAnsi" w:hAnsiTheme="minorHAnsi"/>
          <w:b/>
          <w:i/>
        </w:rPr>
        <w:t xml:space="preserve">donors. </w:t>
      </w:r>
    </w:p>
    <w:p w:rsidR="00153530" w:rsidRPr="00AE681A" w:rsidRDefault="00153530" w:rsidP="00AE681A">
      <w:pPr>
        <w:pStyle w:val="ListParagraph"/>
        <w:numPr>
          <w:ilvl w:val="1"/>
          <w:numId w:val="18"/>
        </w:numPr>
        <w:spacing w:after="120" w:line="240" w:lineRule="auto"/>
        <w:ind w:left="1080"/>
        <w:contextualSpacing w:val="0"/>
        <w:rPr>
          <w:rFonts w:asciiTheme="minorHAnsi" w:hAnsiTheme="minorHAnsi"/>
        </w:rPr>
      </w:pPr>
      <w:r w:rsidRPr="00AE681A">
        <w:rPr>
          <w:rFonts w:asciiTheme="minorHAnsi" w:hAnsiTheme="minorHAnsi"/>
          <w:b/>
          <w:u w:val="single"/>
        </w:rPr>
        <w:t>Prop. 1 Campaign</w:t>
      </w:r>
      <w:r w:rsidRPr="00AE681A">
        <w:rPr>
          <w:rFonts w:asciiTheme="minorHAnsi" w:hAnsiTheme="minorHAnsi"/>
        </w:rPr>
        <w:t xml:space="preserve"> – Goal is to have $5M in commitment by Jan. 1</w:t>
      </w:r>
      <w:r w:rsidRPr="00AE681A">
        <w:rPr>
          <w:rFonts w:asciiTheme="minorHAnsi" w:hAnsiTheme="minorHAnsi"/>
          <w:vertAlign w:val="superscript"/>
        </w:rPr>
        <w:t>st</w:t>
      </w:r>
      <w:r w:rsidRPr="00AE681A">
        <w:rPr>
          <w:rFonts w:asciiTheme="minorHAnsi" w:hAnsiTheme="minorHAnsi"/>
        </w:rPr>
        <w:t xml:space="preserve"> and </w:t>
      </w:r>
      <w:r w:rsidR="005F0020">
        <w:rPr>
          <w:rFonts w:asciiTheme="minorHAnsi" w:hAnsiTheme="minorHAnsi"/>
        </w:rPr>
        <w:t xml:space="preserve">with </w:t>
      </w:r>
      <w:r w:rsidRPr="00AE681A">
        <w:rPr>
          <w:rFonts w:asciiTheme="minorHAnsi" w:hAnsiTheme="minorHAnsi"/>
        </w:rPr>
        <w:t>inten</w:t>
      </w:r>
      <w:r w:rsidR="005F0020">
        <w:rPr>
          <w:rFonts w:asciiTheme="minorHAnsi" w:hAnsiTheme="minorHAnsi"/>
        </w:rPr>
        <w:t>tion t</w:t>
      </w:r>
      <w:r w:rsidRPr="00AE681A">
        <w:rPr>
          <w:rFonts w:asciiTheme="minorHAnsi" w:hAnsiTheme="minorHAnsi"/>
        </w:rPr>
        <w:t>o apply for a $5M match grant in the first round.</w:t>
      </w:r>
    </w:p>
    <w:p w:rsidR="000B472F" w:rsidRPr="00AE681A" w:rsidRDefault="006C309D" w:rsidP="00AE681A">
      <w:pPr>
        <w:pStyle w:val="ListParagraph"/>
        <w:numPr>
          <w:ilvl w:val="0"/>
          <w:numId w:val="17"/>
        </w:numPr>
        <w:spacing w:after="120" w:line="240" w:lineRule="auto"/>
        <w:contextualSpacing w:val="0"/>
        <w:rPr>
          <w:rFonts w:asciiTheme="minorHAnsi" w:hAnsiTheme="minorHAnsi"/>
        </w:rPr>
      </w:pPr>
      <w:r w:rsidRPr="00AE681A">
        <w:rPr>
          <w:rFonts w:asciiTheme="minorHAnsi" w:hAnsiTheme="minorHAnsi"/>
          <w:b/>
        </w:rPr>
        <w:t>ADJOURNMENT:</w:t>
      </w:r>
      <w:r w:rsidR="000B472F" w:rsidRPr="00AE681A">
        <w:rPr>
          <w:rFonts w:asciiTheme="minorHAnsi" w:hAnsiTheme="minorHAnsi"/>
        </w:rPr>
        <w:t xml:space="preserve"> 1:</w:t>
      </w:r>
      <w:r w:rsidR="00153530" w:rsidRPr="00AE681A">
        <w:rPr>
          <w:rFonts w:asciiTheme="minorHAnsi" w:hAnsiTheme="minorHAnsi"/>
        </w:rPr>
        <w:t>29</w:t>
      </w:r>
      <w:r w:rsidRPr="00AE681A">
        <w:rPr>
          <w:rFonts w:asciiTheme="minorHAnsi" w:hAnsiTheme="minorHAnsi"/>
        </w:rPr>
        <w:t xml:space="preserve"> pm</w:t>
      </w:r>
    </w:p>
    <w:p w:rsidR="0059497A" w:rsidRPr="00AE681A" w:rsidRDefault="000B472F" w:rsidP="0059497A">
      <w:pPr>
        <w:spacing w:after="120"/>
        <w:jc w:val="center"/>
        <w:rPr>
          <w:rFonts w:asciiTheme="minorHAnsi" w:hAnsiTheme="minorHAnsi"/>
          <w:i/>
          <w:sz w:val="22"/>
          <w:szCs w:val="22"/>
        </w:rPr>
      </w:pPr>
      <w:r w:rsidRPr="00AE681A">
        <w:rPr>
          <w:rFonts w:asciiTheme="minorHAnsi" w:hAnsiTheme="minorHAnsi"/>
          <w:i/>
          <w:sz w:val="22"/>
          <w:szCs w:val="22"/>
        </w:rPr>
        <w:t>Board Meeting Schedule: 4th Wednesday</w:t>
      </w:r>
      <w:proofErr w:type="gramStart"/>
      <w:r w:rsidRPr="00AE681A">
        <w:rPr>
          <w:rFonts w:asciiTheme="minorHAnsi" w:hAnsiTheme="minorHAnsi"/>
          <w:i/>
          <w:sz w:val="22"/>
          <w:szCs w:val="22"/>
        </w:rPr>
        <w:t>,12</w:t>
      </w:r>
      <w:proofErr w:type="gramEnd"/>
      <w:r w:rsidRPr="00AE681A">
        <w:rPr>
          <w:rFonts w:asciiTheme="minorHAnsi" w:hAnsiTheme="minorHAnsi"/>
          <w:i/>
          <w:sz w:val="22"/>
          <w:szCs w:val="22"/>
        </w:rPr>
        <w:t xml:space="preserve"> Noon to 1:30 PM </w:t>
      </w:r>
    </w:p>
    <w:p w:rsidR="00CD01CD" w:rsidRPr="00AE681A" w:rsidRDefault="006074D5" w:rsidP="0059497A">
      <w:pPr>
        <w:spacing w:after="120"/>
        <w:jc w:val="center"/>
        <w:rPr>
          <w:rFonts w:asciiTheme="minorHAnsi" w:hAnsiTheme="minorHAnsi"/>
          <w:sz w:val="22"/>
          <w:szCs w:val="22"/>
        </w:rPr>
      </w:pPr>
      <w:r w:rsidRPr="00AE681A">
        <w:rPr>
          <w:rFonts w:asciiTheme="minorHAnsi" w:hAnsiTheme="minorHAnsi"/>
          <w:i/>
          <w:sz w:val="22"/>
          <w:szCs w:val="22"/>
        </w:rPr>
        <w:t xml:space="preserve">Remaining </w:t>
      </w:r>
      <w:r w:rsidR="000B472F" w:rsidRPr="00AE681A">
        <w:rPr>
          <w:rFonts w:asciiTheme="minorHAnsi" w:hAnsiTheme="minorHAnsi"/>
          <w:i/>
          <w:sz w:val="22"/>
          <w:szCs w:val="22"/>
        </w:rPr>
        <w:t>2019 Meeting Dates: July 24, Aug Dark, Sept 25, Oct 23, Nov. 20, Dec. Dark</w:t>
      </w:r>
    </w:p>
    <w:sectPr w:rsidR="00CD01CD" w:rsidRPr="00AE681A" w:rsidSect="004B277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202" w:right="720" w:bottom="1440" w:left="1080" w:header="288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DFC" w:rsidRDefault="001E0DFC">
      <w:r>
        <w:separator/>
      </w:r>
    </w:p>
  </w:endnote>
  <w:endnote w:type="continuationSeparator" w:id="0">
    <w:p w:rsidR="001E0DFC" w:rsidRDefault="001E0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9D6" w:rsidRDefault="00A469D6" w:rsidP="008E04C4">
    <w:pPr>
      <w:jc w:val="center"/>
      <w:rPr>
        <w:color w:val="808080"/>
        <w:sz w:val="14"/>
        <w:szCs w:val="14"/>
      </w:rPr>
    </w:pPr>
  </w:p>
  <w:p w:rsidR="00A469D6" w:rsidRDefault="00A469D6" w:rsidP="008E04C4">
    <w:pPr>
      <w:jc w:val="center"/>
      <w:rPr>
        <w:color w:val="808080"/>
        <w:sz w:val="14"/>
        <w:szCs w:val="14"/>
      </w:rPr>
    </w:pPr>
  </w:p>
  <w:p w:rsidR="00A469D6" w:rsidRDefault="00A469D6" w:rsidP="008E04C4">
    <w:pPr>
      <w:jc w:val="center"/>
      <w:rPr>
        <w:color w:val="808080"/>
        <w:sz w:val="14"/>
        <w:szCs w:val="14"/>
      </w:rPr>
    </w:pPr>
  </w:p>
  <w:p w:rsidR="008E04C4" w:rsidRPr="00E05EA2" w:rsidRDefault="007625F1" w:rsidP="008E04C4">
    <w:pPr>
      <w:jc w:val="center"/>
      <w:rPr>
        <w:color w:val="808080"/>
        <w:sz w:val="14"/>
        <w:szCs w:val="14"/>
      </w:rPr>
    </w:pPr>
    <w:r>
      <w:rPr>
        <w:noProof/>
        <w:color w:val="808080"/>
        <w:sz w:val="14"/>
        <w:szCs w:val="14"/>
      </w:rPr>
      <w:pict>
        <v:line id="Line 14" o:spid="_x0000_s2056" style="position:absolute;left:0;text-align:left;flip:y;z-index:251660800;visibility:visible;mso-wrap-distance-top:-1e-4mm;mso-wrap-distance-bottom:-1e-4mm" from="2pt,-7.45pt" to="8in,-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i7cGwIAADQEAAAOAAAAZHJzL2Uyb0RvYy54bWysU02P0zAQvSPxHyzf2yQlm22jpitIWi4F&#10;Ku3C3bWdxsKxLdttWiH+O2P3g93lghAXZyYz8/xm5nn+cOwlOnDrhFYVzsYpRlxRzYTaVfjr02o0&#10;xch5ohiRWvEKn7jDD4u3b+aDKflEd1oybhGAKFcOpsKd96ZMEkc73hM31oYrCLba9sSDa3cJs2QA&#10;9F4mkzQtkkFbZqym3Dn425yDeBHx25ZT/6VtHfdIVhi4+XjaeG7DmSzmpNxZYjpBLzTIP7DoiVBw&#10;6Q2qIZ6gvRV/QPWCWu1068dU94luW0F57AG6ydJX3Tx2xPDYCwzHmduY3P+DpZ8PG4sEq/AdRor0&#10;sKK1UBxleRjNYFwJGbXa2NAcPapHs9b0u0NK1x1ROx4pPp0M1GWhInlREhxn4ILt8EkzyCF7r+Oc&#10;jq3tUSuF+RYKAzjMAh3jYk63xfCjRxR+3k+ms2kK+6PXWELKABEKjXX+I9c9CkaFJdCPgOSwdj5Q&#10;+p0S0pVeCSnj3qVCA1w/uQfoEHJaChai0bG7bS0tOhCQTl4UxexDbPBVmtV7xSJaxwlbXmxPhDzb&#10;cLtUAQ96AT4X66yNH7N0tpwup/konxTLUZ42zej9qs5HxSq7v2veNXXdZD8DtSwvO8EYV4HdVadZ&#10;/nc6uLyYs8JuSr3NIXmJHgcGZK/fSDquNWzyrImtZqeNva4bpBmTL88oaP+5D/bzx774BQAA//8D&#10;AFBLAwQUAAYACAAAACEAWs7rJdkAAAAKAQAADwAAAGRycy9kb3ducmV2LnhtbEyPzU7DMBCE70i8&#10;g7VI3FonpVQQ4lT8qHcIPMA2XpKo8TrYTp2+fV0JCY47M5r9ptzOZhBHcr63rCBfZiCIG6t7bhV8&#10;fe4WDyB8QNY4WCYFJ/Kwra6vSiy0jfxBxzq0IpWwL1BBF8JYSOmbjgz6pR2Jk/dtncGQTtdK7TCm&#10;cjPIVZZtpMGe04cOR3rtqDnUk1HwEt7zdiKKdxus45s7IR3ij1K3N/PzE4hAc/gLwwU/oUOVmPZ2&#10;Yu3FoGCdlgQFi3z9COLi5/erJO1/JVmV8v+E6gwAAP//AwBQSwECLQAUAAYACAAAACEAtoM4kv4A&#10;AADhAQAAEwAAAAAAAAAAAAAAAAAAAAAAW0NvbnRlbnRfVHlwZXNdLnhtbFBLAQItABQABgAIAAAA&#10;IQA4/SH/1gAAAJQBAAALAAAAAAAAAAAAAAAAAC8BAABfcmVscy8ucmVsc1BLAQItABQABgAIAAAA&#10;IQD1Ri7cGwIAADQEAAAOAAAAAAAAAAAAAAAAAC4CAABkcnMvZTJvRG9jLnhtbFBLAQItABQABgAI&#10;AAAAIQBazusl2QAAAAoBAAAPAAAAAAAAAAAAAAAAAHUEAABkcnMvZG93bnJldi54bWxQSwUGAAAA&#10;AAQABADzAAAAewUAAAAA&#10;" strokecolor="#46669b" strokeweight="1pt"/>
      </w:pict>
    </w:r>
    <w:r w:rsidR="008E04C4" w:rsidRPr="00E05EA2">
      <w:rPr>
        <w:color w:val="808080"/>
        <w:sz w:val="14"/>
        <w:szCs w:val="14"/>
      </w:rPr>
      <w:t xml:space="preserve">Ventura County Housing Trust </w:t>
    </w:r>
    <w:proofErr w:type="gramStart"/>
    <w:r w:rsidR="008E04C4" w:rsidRPr="00E05EA2">
      <w:rPr>
        <w:color w:val="808080"/>
        <w:sz w:val="14"/>
        <w:szCs w:val="14"/>
      </w:rPr>
      <w:t>Fund</w:t>
    </w:r>
    <w:r w:rsidR="00744DC8">
      <w:rPr>
        <w:color w:val="808080"/>
        <w:sz w:val="14"/>
        <w:szCs w:val="14"/>
      </w:rPr>
      <w:t xml:space="preserve"> </w:t>
    </w:r>
    <w:r w:rsidR="008E04C4" w:rsidRPr="00E05EA2">
      <w:rPr>
        <w:color w:val="808080"/>
        <w:sz w:val="14"/>
        <w:szCs w:val="14"/>
      </w:rPr>
      <w:t xml:space="preserve"> |</w:t>
    </w:r>
    <w:proofErr w:type="gramEnd"/>
    <w:r w:rsidR="008E04C4" w:rsidRPr="00E05EA2">
      <w:rPr>
        <w:color w:val="808080"/>
        <w:sz w:val="14"/>
        <w:szCs w:val="14"/>
      </w:rPr>
      <w:t xml:space="preserve"> 805</w:t>
    </w:r>
    <w:r w:rsidR="00CD01CD">
      <w:rPr>
        <w:color w:val="808080"/>
        <w:sz w:val="14"/>
        <w:szCs w:val="14"/>
      </w:rPr>
      <w:t>-330-6987</w:t>
    </w:r>
    <w:r w:rsidR="008E04C4" w:rsidRPr="00E05EA2">
      <w:rPr>
        <w:color w:val="808080"/>
        <w:sz w:val="14"/>
        <w:szCs w:val="14"/>
      </w:rPr>
      <w:t xml:space="preserve"> | </w:t>
    </w:r>
    <w:r w:rsidR="00CD01CD">
      <w:rPr>
        <w:color w:val="808080"/>
        <w:sz w:val="14"/>
        <w:szCs w:val="14"/>
      </w:rPr>
      <w:t>4001 Mission Oaks Blvd., Suite O, Camarillo</w:t>
    </w:r>
    <w:r w:rsidR="008E04C4" w:rsidRPr="00E05EA2">
      <w:rPr>
        <w:color w:val="808080"/>
        <w:sz w:val="14"/>
        <w:szCs w:val="14"/>
      </w:rPr>
      <w:t>, CA 9301</w:t>
    </w:r>
    <w:r w:rsidR="00CD01CD">
      <w:rPr>
        <w:color w:val="808080"/>
        <w:sz w:val="14"/>
        <w:szCs w:val="14"/>
      </w:rP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B37" w:rsidRDefault="007625F1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4" type="#_x0000_t202" style="position:absolute;margin-left:-30pt;margin-top:-9.45pt;width:565.5pt;height:43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2WFtQ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uU2uqMg87A6W4AN7OHY+tpmerhVlbfNBJy2VKxYddKybFltIbsQnvTP7s6&#10;4WgLsh4/yhrC0K2RDmjfqN4CQjEQoEOXHk6dsalUcDgPkzCJwVSBLY4jAmsbgmbH24PS5j2TPbKL&#10;HCvovEOnu1ttJtejiw0mZMm7Ds5p1olnB4A5nUBsuGptNgvXzMc0SFfJKiEeiWYrjwRF4V2XS+LN&#10;ynAeF++K5bIIf9q4IclaXtdM2DBHYYXkzxp3kPgkiZO0tOx4beFsSlpt1stOoR0FYZfuOxTkzM1/&#10;noarF3B5QSmMSHATpV45S+YeKUnspfMg8YIwvUlnAUlJUT6ndMsF+3dKaMxxGkfxJKbfcgvc95ob&#10;zXpuYHR0vM9xcnKimZXgStSutYbyblqflcKm/1QKaPex0U6wVqOTWs1+vT+8DACzYl7L+gEUrCQI&#10;DLQIYw8WrVQ/MBphhORYf99SxTDqPgh4BWlIiJ05bkPieQQbdW5Zn1uoqAAqxwajabk005zaDopv&#10;Wog0vTshr+HlNNyJ+imrw3uDMeG4HUaanUPne+f1NHgXvwAAAP//AwBQSwMEFAAGAAgAAAAhALcx&#10;w3TfAAAACwEAAA8AAABkcnMvZG93bnJldi54bWxMj81OwzAQhO9IfQdrkbi1dlAJaRqnqqi4gig/&#10;Um9uvE0i4nUUu014e7YnuO3ujGa/KTaT68QFh9B60pAsFAikytuWag0f78/zDESIhqzpPKGGHwyw&#10;KWc3hcmtH+kNL/tYCw6hkBsNTYx9LmWoGnQmLHyPxNrJD85EXoda2sGMHO46ea9UKp1piT80psen&#10;Bqvv/dlp+Hw5Hb6W6rXeuYd+9JOS5FZS67vbabsGEXGKf2a44jM6lMx09GeyQXQa5qniLpGHJFuB&#10;uDrUY8Kno4Y0S0CWhfzfofwFAAD//wMAUEsBAi0AFAAGAAgAAAAhALaDOJL+AAAA4QEAABMAAAAA&#10;AAAAAAAAAAAAAAAAAFtDb250ZW50X1R5cGVzXS54bWxQSwECLQAUAAYACAAAACEAOP0h/9YAAACU&#10;AQAACwAAAAAAAAAAAAAAAAAvAQAAX3JlbHMvLnJlbHNQSwECLQAUAAYACAAAACEA2mtlhbUCAADA&#10;BQAADgAAAAAAAAAAAAAAAAAuAgAAZHJzL2Uyb0RvYy54bWxQSwECLQAUAAYACAAAACEAtzHDdN8A&#10;AAALAQAADwAAAAAAAAAAAAAAAAAPBQAAZHJzL2Rvd25yZXYueG1sUEsFBgAAAAAEAAQA8wAAABsG&#10;AAAAAA==&#10;" filled="f" stroked="f">
          <v:textbox>
            <w:txbxContent>
              <w:p w:rsidR="000B472F" w:rsidRDefault="00D24B37" w:rsidP="00D24B37">
                <w:pPr>
                  <w:jc w:val="center"/>
                  <w:rPr>
                    <w:color w:val="808080"/>
                    <w:sz w:val="20"/>
                    <w:szCs w:val="14"/>
                  </w:rPr>
                </w:pPr>
                <w:r w:rsidRPr="00766B6A">
                  <w:rPr>
                    <w:color w:val="808080"/>
                    <w:sz w:val="20"/>
                    <w:szCs w:val="14"/>
                  </w:rPr>
                  <w:t>Ve</w:t>
                </w:r>
                <w:r w:rsidR="00146FD1" w:rsidRPr="00766B6A">
                  <w:rPr>
                    <w:color w:val="808080"/>
                    <w:sz w:val="20"/>
                    <w:szCs w:val="14"/>
                  </w:rPr>
                  <w:t xml:space="preserve">ntura County Housing Trust </w:t>
                </w:r>
                <w:proofErr w:type="gramStart"/>
                <w:r w:rsidR="00146FD1" w:rsidRPr="00766B6A">
                  <w:rPr>
                    <w:color w:val="808080"/>
                    <w:sz w:val="20"/>
                    <w:szCs w:val="14"/>
                  </w:rPr>
                  <w:t>Fund</w:t>
                </w:r>
                <w:r w:rsidR="00766B6A" w:rsidRPr="00766B6A">
                  <w:rPr>
                    <w:color w:val="808080"/>
                    <w:sz w:val="20"/>
                    <w:szCs w:val="14"/>
                  </w:rPr>
                  <w:t xml:space="preserve">  ●</w:t>
                </w:r>
                <w:proofErr w:type="gramEnd"/>
                <w:r w:rsidR="00766B6A" w:rsidRPr="00766B6A">
                  <w:rPr>
                    <w:color w:val="808080"/>
                    <w:sz w:val="20"/>
                    <w:szCs w:val="14"/>
                  </w:rPr>
                  <w:t xml:space="preserve"> </w:t>
                </w:r>
                <w:r w:rsidRPr="00766B6A">
                  <w:rPr>
                    <w:color w:val="808080"/>
                    <w:sz w:val="20"/>
                    <w:szCs w:val="14"/>
                  </w:rPr>
                  <w:t xml:space="preserve"> </w:t>
                </w:r>
                <w:r w:rsidR="000B472F" w:rsidRPr="000B472F">
                  <w:rPr>
                    <w:color w:val="808080"/>
                    <w:sz w:val="20"/>
                    <w:szCs w:val="14"/>
                  </w:rPr>
                  <w:t>a Community Development Financial Institution (CDFI)</w:t>
                </w:r>
                <w:r w:rsidR="000B472F">
                  <w:rPr>
                    <w:color w:val="808080"/>
                    <w:sz w:val="20"/>
                    <w:szCs w:val="14"/>
                  </w:rPr>
                  <w:t xml:space="preserve">  </w:t>
                </w:r>
                <w:r w:rsidR="000B472F" w:rsidRPr="00766B6A">
                  <w:rPr>
                    <w:color w:val="808080"/>
                    <w:sz w:val="20"/>
                    <w:szCs w:val="14"/>
                  </w:rPr>
                  <w:t>●</w:t>
                </w:r>
                <w:r w:rsidR="000B472F">
                  <w:rPr>
                    <w:color w:val="808080"/>
                    <w:sz w:val="20"/>
                    <w:szCs w:val="14"/>
                  </w:rPr>
                  <w:t xml:space="preserve"> </w:t>
                </w:r>
                <w:r w:rsidR="000B472F" w:rsidRPr="00766B6A">
                  <w:rPr>
                    <w:color w:val="808080"/>
                    <w:sz w:val="20"/>
                    <w:szCs w:val="14"/>
                  </w:rPr>
                  <w:t xml:space="preserve"> 501c3 nonprofit tax id# 45-3191747</w:t>
                </w:r>
              </w:p>
              <w:p w:rsidR="00C87CA9" w:rsidRPr="00766B6A" w:rsidRDefault="000B472F" w:rsidP="00D24B37">
                <w:pPr>
                  <w:jc w:val="center"/>
                  <w:rPr>
                    <w:color w:val="808080"/>
                    <w:sz w:val="20"/>
                    <w:szCs w:val="14"/>
                  </w:rPr>
                </w:pPr>
                <w:r>
                  <w:rPr>
                    <w:color w:val="808080"/>
                    <w:sz w:val="20"/>
                    <w:szCs w:val="14"/>
                  </w:rPr>
                  <w:t>805-</w:t>
                </w:r>
                <w:r w:rsidR="00D47FCB" w:rsidRPr="00766B6A">
                  <w:rPr>
                    <w:color w:val="808080"/>
                    <w:sz w:val="20"/>
                    <w:szCs w:val="14"/>
                  </w:rPr>
                  <w:t>384-</w:t>
                </w:r>
                <w:proofErr w:type="gramStart"/>
                <w:r w:rsidR="00D47FCB" w:rsidRPr="00766B6A">
                  <w:rPr>
                    <w:color w:val="808080"/>
                    <w:sz w:val="20"/>
                    <w:szCs w:val="14"/>
                  </w:rPr>
                  <w:t>1144</w:t>
                </w:r>
                <w:r w:rsidR="00D24B37" w:rsidRPr="00766B6A">
                  <w:rPr>
                    <w:color w:val="808080"/>
                    <w:sz w:val="20"/>
                    <w:szCs w:val="14"/>
                  </w:rPr>
                  <w:t xml:space="preserve"> </w:t>
                </w:r>
                <w:r w:rsidR="00766B6A" w:rsidRPr="00766B6A">
                  <w:rPr>
                    <w:color w:val="808080"/>
                    <w:sz w:val="20"/>
                    <w:szCs w:val="14"/>
                  </w:rPr>
                  <w:t xml:space="preserve"> ●</w:t>
                </w:r>
                <w:proofErr w:type="gramEnd"/>
                <w:r w:rsidR="00766B6A" w:rsidRPr="00766B6A">
                  <w:rPr>
                    <w:color w:val="808080"/>
                    <w:sz w:val="20"/>
                    <w:szCs w:val="14"/>
                  </w:rPr>
                  <w:t xml:space="preserve"> </w:t>
                </w:r>
                <w:r w:rsidR="003D4FB8" w:rsidRPr="00766B6A">
                  <w:rPr>
                    <w:color w:val="808080"/>
                    <w:sz w:val="20"/>
                    <w:szCs w:val="14"/>
                  </w:rPr>
                  <w:t xml:space="preserve"> </w:t>
                </w:r>
                <w:r w:rsidR="00D47FCB" w:rsidRPr="00766B6A">
                  <w:rPr>
                    <w:color w:val="808080"/>
                    <w:sz w:val="20"/>
                    <w:szCs w:val="14"/>
                  </w:rPr>
                  <w:t>360 Mobil Avenue, Suite 213A</w:t>
                </w:r>
                <w:r w:rsidR="00D24B37" w:rsidRPr="00766B6A">
                  <w:rPr>
                    <w:color w:val="808080"/>
                    <w:sz w:val="20"/>
                    <w:szCs w:val="14"/>
                  </w:rPr>
                  <w:t xml:space="preserve">, </w:t>
                </w:r>
                <w:r w:rsidR="003D4FB8" w:rsidRPr="00766B6A">
                  <w:rPr>
                    <w:color w:val="808080"/>
                    <w:sz w:val="20"/>
                    <w:szCs w:val="14"/>
                  </w:rPr>
                  <w:t>Camarillo</w:t>
                </w:r>
                <w:r w:rsidR="00D24B37" w:rsidRPr="00766B6A">
                  <w:rPr>
                    <w:color w:val="808080"/>
                    <w:sz w:val="20"/>
                    <w:szCs w:val="14"/>
                  </w:rPr>
                  <w:t>, CA 930</w:t>
                </w:r>
                <w:r w:rsidR="00D47FCB" w:rsidRPr="00766B6A">
                  <w:rPr>
                    <w:color w:val="808080"/>
                    <w:sz w:val="20"/>
                    <w:szCs w:val="14"/>
                  </w:rPr>
                  <w:t>10</w:t>
                </w:r>
                <w:r w:rsidRPr="00766B6A">
                  <w:rPr>
                    <w:color w:val="808080"/>
                    <w:sz w:val="20"/>
                    <w:szCs w:val="14"/>
                  </w:rPr>
                  <w:t xml:space="preserve">  ●  </w:t>
                </w:r>
                <w:r w:rsidR="002952CF" w:rsidRPr="00766B6A">
                  <w:rPr>
                    <w:color w:val="808080"/>
                    <w:sz w:val="20"/>
                    <w:szCs w:val="14"/>
                  </w:rPr>
                  <w:t>www.</w:t>
                </w:r>
                <w:r w:rsidR="00D47FCB" w:rsidRPr="00766B6A">
                  <w:rPr>
                    <w:color w:val="808080"/>
                    <w:sz w:val="20"/>
                    <w:szCs w:val="14"/>
                  </w:rPr>
                  <w:t>VCHousingTrustF</w:t>
                </w:r>
                <w:r w:rsidR="002952CF" w:rsidRPr="00766B6A">
                  <w:rPr>
                    <w:color w:val="808080"/>
                    <w:sz w:val="20"/>
                    <w:szCs w:val="14"/>
                  </w:rPr>
                  <w:t xml:space="preserve">und.org </w:t>
                </w:r>
                <w:r w:rsidR="00766B6A" w:rsidRPr="00766B6A">
                  <w:rPr>
                    <w:color w:val="808080"/>
                    <w:sz w:val="20"/>
                    <w:szCs w:val="14"/>
                  </w:rPr>
                  <w:t xml:space="preserve"> </w:t>
                </w:r>
              </w:p>
              <w:p w:rsidR="00766B6A" w:rsidRPr="00766B6A" w:rsidRDefault="00766B6A" w:rsidP="00766B6A">
                <w:pPr>
                  <w:jc w:val="center"/>
                  <w:rPr>
                    <w:color w:val="808080"/>
                    <w:sz w:val="20"/>
                    <w:szCs w:val="14"/>
                  </w:rPr>
                </w:pPr>
                <w:r w:rsidRPr="00766B6A">
                  <w:rPr>
                    <w:color w:val="808080"/>
                    <w:sz w:val="20"/>
                    <w:szCs w:val="14"/>
                  </w:rPr>
                  <w:t xml:space="preserve">Linda Braunschweiger, Chief Executive </w:t>
                </w:r>
                <w:proofErr w:type="gramStart"/>
                <w:r w:rsidRPr="00766B6A">
                  <w:rPr>
                    <w:color w:val="808080"/>
                    <w:sz w:val="20"/>
                    <w:szCs w:val="14"/>
                  </w:rPr>
                  <w:t>Officer  ●</w:t>
                </w:r>
                <w:proofErr w:type="gramEnd"/>
                <w:r w:rsidRPr="00766B6A">
                  <w:rPr>
                    <w:color w:val="808080"/>
                    <w:sz w:val="20"/>
                    <w:szCs w:val="14"/>
                  </w:rPr>
                  <w:t xml:space="preserve">  </w:t>
                </w:r>
                <w:r>
                  <w:rPr>
                    <w:color w:val="808080"/>
                    <w:sz w:val="20"/>
                    <w:szCs w:val="14"/>
                  </w:rPr>
                  <w:t>L</w:t>
                </w:r>
                <w:r w:rsidRPr="00766B6A">
                  <w:rPr>
                    <w:color w:val="808080"/>
                    <w:sz w:val="20"/>
                    <w:szCs w:val="14"/>
                  </w:rPr>
                  <w:t>inda@</w:t>
                </w:r>
                <w:r w:rsidR="00582DF7">
                  <w:rPr>
                    <w:color w:val="808080"/>
                    <w:sz w:val="20"/>
                    <w:szCs w:val="14"/>
                  </w:rPr>
                  <w:t>VC</w:t>
                </w:r>
                <w:r w:rsidRPr="00766B6A">
                  <w:rPr>
                    <w:color w:val="808080"/>
                    <w:sz w:val="20"/>
                    <w:szCs w:val="14"/>
                  </w:rPr>
                  <w:t>HousingTru</w:t>
                </w:r>
                <w:r>
                  <w:rPr>
                    <w:color w:val="808080"/>
                    <w:sz w:val="20"/>
                    <w:szCs w:val="14"/>
                  </w:rPr>
                  <w:t>s</w:t>
                </w:r>
                <w:r w:rsidRPr="00766B6A">
                  <w:rPr>
                    <w:color w:val="808080"/>
                    <w:sz w:val="20"/>
                    <w:szCs w:val="14"/>
                  </w:rPr>
                  <w:t>tFund.org  ●  805-407-2455</w:t>
                </w:r>
              </w:p>
              <w:p w:rsidR="00766B6A" w:rsidRPr="0093026D" w:rsidRDefault="00766B6A" w:rsidP="00766B6A">
                <w:pPr>
                  <w:jc w:val="center"/>
                  <w:rPr>
                    <w:color w:val="808080"/>
                    <w:sz w:val="18"/>
                    <w:szCs w:val="14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DFC" w:rsidRDefault="001E0DFC">
      <w:r>
        <w:separator/>
      </w:r>
    </w:p>
  </w:footnote>
  <w:footnote w:type="continuationSeparator" w:id="0">
    <w:p w:rsidR="001E0DFC" w:rsidRDefault="001E0D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DA5" w:rsidRPr="00235DA5" w:rsidRDefault="00235DA5" w:rsidP="00D24B37">
    <w:pPr>
      <w:jc w:val="center"/>
      <w:rPr>
        <w:rFonts w:ascii="Perpetua" w:hAnsi="Perpetua"/>
        <w:color w:val="46669B"/>
      </w:rPr>
    </w:pPr>
  </w:p>
  <w:p w:rsidR="00D24B37" w:rsidRPr="00346487" w:rsidRDefault="00D24B37" w:rsidP="00D24B37">
    <w:pPr>
      <w:jc w:val="center"/>
      <w:rPr>
        <w:rFonts w:ascii="Perpetua" w:hAnsi="Perpetua"/>
        <w:sz w:val="64"/>
        <w:szCs w:val="64"/>
      </w:rPr>
    </w:pPr>
    <w:r w:rsidRPr="00346487">
      <w:rPr>
        <w:rFonts w:ascii="Perpetua" w:hAnsi="Perpetua"/>
        <w:color w:val="46669B"/>
        <w:sz w:val="64"/>
        <w:szCs w:val="64"/>
      </w:rPr>
      <w:t xml:space="preserve">Ventura County </w:t>
    </w:r>
    <w:r w:rsidRPr="00346487">
      <w:rPr>
        <w:rFonts w:ascii="Perpetua" w:hAnsi="Perpetua"/>
        <w:color w:val="808080"/>
        <w:sz w:val="64"/>
        <w:szCs w:val="64"/>
      </w:rPr>
      <w:t>Housing Trust Fund</w:t>
    </w:r>
  </w:p>
  <w:p w:rsidR="00A21C19" w:rsidRDefault="007625F1" w:rsidP="00D24B37">
    <w:pPr>
      <w:jc w:val="center"/>
      <w:rPr>
        <w:sz w:val="14"/>
        <w:szCs w:val="14"/>
      </w:rPr>
    </w:pPr>
    <w:r>
      <w:rPr>
        <w:noProof/>
        <w:sz w:val="14"/>
        <w:szCs w:val="14"/>
      </w:rPr>
      <w:pict>
        <v:line id="Line 11" o:spid="_x0000_s2057" style="position:absolute;left:0;text-align:left;flip:y;z-index:251659776;visibility:visible;mso-wrap-distance-top:-1e-4mm;mso-wrap-distance-bottom:-1e-4mm" from="0,3.6pt" to="574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eJ6HgIAADQEAAAOAAAAZHJzL2Uyb0RvYy54bWysU02P0zAQvSPxHyzf2yQlm22jpitIWi4F&#10;Ku3C3bWdxsKxLdttWiH+O2P3AwoXhMjB8ceb5zczz/OnYy/RgVsntKpwNk4x4opqJtSuwp9fVqMp&#10;Rs4TxYjUilf4xB1+Wrx+NR9MySe605Jxi4BEuXIwFe68N2WSONrxnrixNlzBYattTzws7S5hlgzA&#10;3stkkqZFMmjLjNWUOwe7zfkQLyJ/23LqP7Wt4x7JCoM2H0cbx20Yk8WclDtLTCfoRQb5BxU9EQou&#10;vVE1xBO0t+IPql5Qq51u/ZjqPtFtKyiPOUA2WfpbNs8dMTzmAsVx5lYm9/9o6cfDxiLBKlxgpEgP&#10;LVoLxVGWhdIMxpWAqNXGhuToUT2btaZfHVK67oja8Sjx5WQgLkYkdyFh4QxcsB0+aAYYsvc61unY&#10;2h61UpgvITCQQy3QMTbmdGsMP3pEYfNxMp1NU+gfvZ4lpAwUIdBY599z3aMwqbAE+ZGQHNbOQxIA&#10;vUICXOmVkDL2XSo0VHgC30OMcFoKFk4DztndtpYWHQhYJy+KYvYulATY7mBW7xWLbB0nbHmZeyLk&#10;eQ54qQIf5AJ6LrOzN77N0tlyupzmo3xSLEd52jSjt6s6HxWr7PGhedPUdZN9D9KyvOwEY1wFdVef&#10;Zvnf+eDyYs4Ouzn1Vofknj2mCGKv/yg6tjV08uyJrWanjQ3VCB0Ga0bw5RkF7/+6jqifj33xAwAA&#10;//8DAFBLAwQUAAYACAAAACEAdTpLetsAAAAFAQAADwAAAGRycy9kb3ducmV2LnhtbEyPwU7DMBBE&#10;70j8g7VIXCrqpCoQhTgVAiH1gkQLB47beIkD8TrYTpv+PS4XOM7MauZttZpsL/bkQ+dYQT7PQBA3&#10;TnfcKnh7fboqQISIrLF3TAqOFGBVn59VWGp34A3tt7EVqYRDiQpMjEMpZWgMWQxzNxCn7MN5izFJ&#10;30rt8ZDKbS8XWXYjLXacFgwO9GCo+dqOVgF+z5rn69nxc3xc+veX3IT1uiiUuryY7u9ARJri3zGc&#10;8BM61Ilp50bWQfQK0iNRwe0CxCnMl0Uydr+GrCv5n77+AQAA//8DAFBLAQItABQABgAIAAAAIQC2&#10;gziS/gAAAOEBAAATAAAAAAAAAAAAAAAAAAAAAABbQ29udGVudF9UeXBlc10ueG1sUEsBAi0AFAAG&#10;AAgAAAAhADj9If/WAAAAlAEAAAsAAAAAAAAAAAAAAAAALwEAAF9yZWxzLy5yZWxzUEsBAi0AFAAG&#10;AAgAAAAhAGFN4noeAgAANAQAAA4AAAAAAAAAAAAAAAAALgIAAGRycy9lMm9Eb2MueG1sUEsBAi0A&#10;FAAGAAgAAAAhAHU6S3rbAAAABQEAAA8AAAAAAAAAAAAAAAAAeAQAAGRycy9kb3ducmV2LnhtbFBL&#10;BQYAAAAABAAEAPMAAACABQAAAAA=&#10;" strokecolor="#46669b" strokeweight="1.75pt"/>
      </w:pict>
    </w:r>
  </w:p>
  <w:p w:rsidR="00D24B37" w:rsidRPr="00A21C19" w:rsidRDefault="00D24B37" w:rsidP="00D24B37">
    <w:pPr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A03" w:rsidRDefault="007625F1" w:rsidP="00D24B37">
    <w:pPr>
      <w:ind w:left="180" w:hanging="180"/>
      <w:rPr>
        <w:color w:val="808080"/>
        <w:sz w:val="12"/>
      </w:rPr>
    </w:pPr>
    <w:r w:rsidRPr="007625F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30pt;margin-top:2.1pt;width:96pt;height:96pt;z-index:251654656">
          <v:imagedata r:id="rId1" o:title=""/>
        </v:shape>
        <o:OLEObject Type="Embed" ProgID="PowerPoint.Show.8" ShapeID="_x0000_s2053" DrawAspect="Content" ObjectID="_1623671807" r:id="rId2"/>
      </w:pict>
    </w:r>
  </w:p>
  <w:p w:rsidR="00D24B37" w:rsidRDefault="00D24B37" w:rsidP="00D24B37">
    <w:pPr>
      <w:ind w:left="180" w:hanging="180"/>
      <w:rPr>
        <w:color w:val="808080"/>
        <w:sz w:val="12"/>
      </w:rPr>
    </w:pPr>
  </w:p>
  <w:p w:rsidR="00766B6A" w:rsidRPr="00766B6A" w:rsidRDefault="00766B6A" w:rsidP="00156FBD">
    <w:pPr>
      <w:spacing w:before="240"/>
      <w:ind w:left="1987"/>
      <w:jc w:val="center"/>
      <w:rPr>
        <w:rFonts w:ascii="Perpetua" w:hAnsi="Perpetua"/>
        <w:color w:val="46669B"/>
        <w:szCs w:val="64"/>
      </w:rPr>
    </w:pPr>
  </w:p>
  <w:p w:rsidR="00D24B37" w:rsidRDefault="00D24B37" w:rsidP="000B472F">
    <w:pPr>
      <w:jc w:val="right"/>
      <w:rPr>
        <w:rFonts w:ascii="Perpetua" w:hAnsi="Perpetua"/>
        <w:color w:val="808080"/>
        <w:sz w:val="64"/>
        <w:szCs w:val="64"/>
      </w:rPr>
    </w:pPr>
    <w:r w:rsidRPr="00346487">
      <w:rPr>
        <w:rFonts w:ascii="Perpetua" w:hAnsi="Perpetua"/>
        <w:color w:val="46669B"/>
        <w:sz w:val="64"/>
        <w:szCs w:val="64"/>
      </w:rPr>
      <w:t xml:space="preserve">Ventura County </w:t>
    </w:r>
    <w:r w:rsidRPr="00346487">
      <w:rPr>
        <w:rFonts w:ascii="Perpetua" w:hAnsi="Perpetua"/>
        <w:color w:val="808080"/>
        <w:sz w:val="64"/>
        <w:szCs w:val="64"/>
      </w:rPr>
      <w:t xml:space="preserve">Housing Trust </w:t>
    </w:r>
    <w:r w:rsidR="004B2775">
      <w:rPr>
        <w:rFonts w:ascii="Perpetua" w:hAnsi="Perpetua"/>
        <w:color w:val="808080"/>
        <w:sz w:val="64"/>
        <w:szCs w:val="64"/>
      </w:rPr>
      <w:t>F</w:t>
    </w:r>
    <w:r w:rsidRPr="00346487">
      <w:rPr>
        <w:rFonts w:ascii="Perpetua" w:hAnsi="Perpetua"/>
        <w:color w:val="808080"/>
        <w:sz w:val="64"/>
        <w:szCs w:val="64"/>
      </w:rPr>
      <w:t>und</w:t>
    </w:r>
  </w:p>
  <w:p w:rsidR="000B472F" w:rsidRPr="000B472F" w:rsidRDefault="000B472F" w:rsidP="000B472F">
    <w:pPr>
      <w:ind w:left="1440"/>
      <w:jc w:val="center"/>
      <w:rPr>
        <w:rFonts w:ascii="Perpetua" w:hAnsi="Perpetua"/>
        <w:color w:val="333333"/>
        <w:sz w:val="20"/>
      </w:rPr>
    </w:pPr>
    <w:r>
      <w:rPr>
        <w:rFonts w:ascii="Perpetua" w:hAnsi="Perpetua"/>
        <w:color w:val="333333"/>
        <w:sz w:val="20"/>
      </w:rPr>
      <w:t xml:space="preserve">To support more housing choices, by generating and leveraging financial resources, </w:t>
    </w:r>
    <w:r>
      <w:rPr>
        <w:rFonts w:ascii="Perpetua" w:hAnsi="Perpetua"/>
        <w:color w:val="333333"/>
        <w:sz w:val="20"/>
      </w:rPr>
      <w:br/>
      <w:t>working in partnership with the public, private, and non-profit sectors throughout Ventura County.</w:t>
    </w:r>
  </w:p>
  <w:p w:rsidR="00D24B37" w:rsidRDefault="007625F1" w:rsidP="00560A55">
    <w:pPr>
      <w:jc w:val="center"/>
    </w:pPr>
    <w:r>
      <w:rPr>
        <w:noProof/>
      </w:rPr>
      <w:pict>
        <v:line id="Line 7" o:spid="_x0000_s2055" style="position:absolute;left:0;text-align:left;flip:y;z-index:251656704;visibility:visible;mso-wrap-distance-top:-1e-4mm;mso-wrap-distance-bottom:-1e-4mm" from="68.25pt,6.9pt" to="525.7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785HAIAADMEAAAOAAAAZHJzL2Uyb0RvYy54bWysU02P2yAQvVfqf0DcE9tZJ5tYcVatnfSS&#10;tpF22zsBHKNiQEDiRFX/ewfy0Wx7qar6gAdm5vFm5jF/OnYSHbh1QqsSZ8MUI66oZkLtSvzlZTWY&#10;YuQ8UYxIrXiJT9zhp8XbN/PeFHykWy0ZtwhAlCt6U+LWe1MkiaMt74gbasMVOBttO+Jha3cJs6QH&#10;9E4mozSdJL22zFhNuXNwWp+deBHxm4ZT/7lpHPdIlhi4+bjauG7DmizmpNhZYlpBLzTIP7DoiFBw&#10;6Q2qJp6gvRV/QHWCWu1044dUd4luGkF5rAGqydLfqnluieGxFmiOM7c2uf8HSz8dNhYJVuIHjBTp&#10;YERroTh6DJ3pjSsgoFIbG2qjR/Vs1pp+c0jpqiVqxyPDl5OBtCxkJK9SwsYZwN/2HzWDGLL3Orbp&#10;2NgONVKYryExgEMr0DHO5XSbCz96ROFwPM3S0RjGR6++hBQBIiQa6/wHrjsUjBJLYB8ByWHtfKD0&#10;KySEK70SUsaxS4X6Eo/gG8cMp6VgwRvinN1tK2nRgYBy8slkMnsfCwTPfZjVe8UiWssJW15sT4Q8&#10;23C7VAEPagE+F+ssje+zdLacLqf5IB9NloM8revBu1WVDyar7HFcP9RVVWc/ArUsL1rBGFeB3VWm&#10;Wf53Mrg8mLPAbkK99SF5jR4bBmSv/0g6jjVM8qyJrWanjb2OG5QZgy+vKEj/fg/2/Vtf/AQAAP//&#10;AwBQSwMEFAAGAAgAAAAhADDSccbcAAAACgEAAA8AAABkcnMvZG93bnJldi54bWxMT8tOwzAQvCPx&#10;D9YicamoEyBVFOJUCITUCxItHDi68RIH4nWInTb9ezbiALedh2ZnyvXkOnHAIbSeFKTLBARS7U1L&#10;jYK316erHESImozuPKGCEwZYV+dnpS6MP9IWD7vYCA6hUGgFNsa+kDLUFp0OS98jsfbhB6cjw6GR&#10;ZtBHDnedvE6SlXS6Jf5gdY8PFuuv3egU6O9F/ZwtTp/j4+3w/pLasNnkuVKXF9P9HYiIU/wzw1yf&#10;q0PFnfZ+JBNEx/hmlbF1PnjCbEiylJn9LyOrUv6fUP0AAAD//wMAUEsBAi0AFAAGAAgAAAAhALaD&#10;OJL+AAAA4QEAABMAAAAAAAAAAAAAAAAAAAAAAFtDb250ZW50X1R5cGVzXS54bWxQSwECLQAUAAYA&#10;CAAAACEAOP0h/9YAAACUAQAACwAAAAAAAAAAAAAAAAAvAQAAX3JlbHMvLnJlbHNQSwECLQAUAAYA&#10;CAAAACEA89O/ORwCAAAzBAAADgAAAAAAAAAAAAAAAAAuAgAAZHJzL2Uyb0RvYy54bWxQSwECLQAU&#10;AAYACAAAACEAMNJxxtwAAAAKAQAADwAAAAAAAAAAAAAAAAB2BAAAZHJzL2Rvd25yZXYueG1sUEsF&#10;BgAAAAAEAAQA8wAAAH8FAAAAAA==&#10;" strokecolor="#46669b" strokeweight="1.7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5200"/>
    <w:multiLevelType w:val="hybridMultilevel"/>
    <w:tmpl w:val="A6F22E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14CEF"/>
    <w:multiLevelType w:val="multilevel"/>
    <w:tmpl w:val="4AEA588E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360"/>
      </w:pPr>
      <w:rPr>
        <w:rFonts w:hint="default"/>
      </w:rPr>
    </w:lvl>
  </w:abstractNum>
  <w:abstractNum w:abstractNumId="2">
    <w:nsid w:val="07D056B2"/>
    <w:multiLevelType w:val="hybridMultilevel"/>
    <w:tmpl w:val="DB98E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pStyle w:val="Legal2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6D25CC"/>
    <w:multiLevelType w:val="hybridMultilevel"/>
    <w:tmpl w:val="CCE06830"/>
    <w:lvl w:ilvl="0" w:tplc="F73414C2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F6A26"/>
    <w:multiLevelType w:val="hybridMultilevel"/>
    <w:tmpl w:val="8DCAFEC2"/>
    <w:lvl w:ilvl="0" w:tplc="0409000F">
      <w:start w:val="1"/>
      <w:numFmt w:val="decimal"/>
      <w:lvlText w:val="%1."/>
      <w:lvlJc w:val="left"/>
      <w:pPr>
        <w:ind w:left="3510" w:hanging="360"/>
      </w:pPr>
    </w:lvl>
    <w:lvl w:ilvl="1" w:tplc="268C0AFC">
      <w:start w:val="1"/>
      <w:numFmt w:val="upperLetter"/>
      <w:lvlText w:val="%2."/>
      <w:lvlJc w:val="left"/>
      <w:pPr>
        <w:ind w:left="4230" w:hanging="360"/>
      </w:pPr>
      <w:rPr>
        <w:b/>
      </w:rPr>
    </w:lvl>
    <w:lvl w:ilvl="2" w:tplc="1F986520">
      <w:start w:val="1"/>
      <w:numFmt w:val="decimal"/>
      <w:lvlText w:val="%3)"/>
      <w:lvlJc w:val="left"/>
      <w:pPr>
        <w:ind w:left="3330" w:hanging="180"/>
      </w:pPr>
      <w:rPr>
        <w:rFonts w:ascii="Times New Roman" w:eastAsia="Times New Roman" w:hAnsi="Times New Roman" w:cs="Times New Roman"/>
      </w:rPr>
    </w:lvl>
    <w:lvl w:ilvl="3" w:tplc="F68035AE">
      <w:start w:val="2018"/>
      <w:numFmt w:val="bullet"/>
      <w:lvlText w:val="-"/>
      <w:lvlJc w:val="left"/>
      <w:pPr>
        <w:ind w:left="567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5">
    <w:nsid w:val="236106FC"/>
    <w:multiLevelType w:val="hybridMultilevel"/>
    <w:tmpl w:val="B9A6834E"/>
    <w:lvl w:ilvl="0" w:tplc="A25C1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0615D4"/>
    <w:multiLevelType w:val="hybridMultilevel"/>
    <w:tmpl w:val="380A49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8F6DA8"/>
    <w:multiLevelType w:val="hybridMultilevel"/>
    <w:tmpl w:val="23FA6E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877793"/>
    <w:multiLevelType w:val="multilevel"/>
    <w:tmpl w:val="4AEA58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4A7232A0"/>
    <w:multiLevelType w:val="hybridMultilevel"/>
    <w:tmpl w:val="E4C26C7E"/>
    <w:lvl w:ilvl="0" w:tplc="44EEAC3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B86D38"/>
    <w:multiLevelType w:val="hybridMultilevel"/>
    <w:tmpl w:val="5C048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E1786A"/>
    <w:multiLevelType w:val="hybridMultilevel"/>
    <w:tmpl w:val="B74EB5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E035B2"/>
    <w:multiLevelType w:val="hybridMultilevel"/>
    <w:tmpl w:val="3EA6B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F80763"/>
    <w:multiLevelType w:val="hybridMultilevel"/>
    <w:tmpl w:val="443E6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BE48DB"/>
    <w:multiLevelType w:val="multilevel"/>
    <w:tmpl w:val="4AEA58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65DC0386"/>
    <w:multiLevelType w:val="hybridMultilevel"/>
    <w:tmpl w:val="E24E84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5C528C"/>
    <w:multiLevelType w:val="hybridMultilevel"/>
    <w:tmpl w:val="935CCB3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230A15"/>
    <w:multiLevelType w:val="hybridMultilevel"/>
    <w:tmpl w:val="8376D9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413F6C"/>
    <w:multiLevelType w:val="hybridMultilevel"/>
    <w:tmpl w:val="1FD480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10"/>
  </w:num>
  <w:num w:numId="9">
    <w:abstractNumId w:val="17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11"/>
  </w:num>
  <w:num w:numId="15">
    <w:abstractNumId w:val="12"/>
  </w:num>
  <w:num w:numId="16">
    <w:abstractNumId w:val="13"/>
  </w:num>
  <w:num w:numId="17">
    <w:abstractNumId w:val="3"/>
  </w:num>
  <w:num w:numId="18">
    <w:abstractNumId w:val="0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40"/>
    <w:rsid w:val="00017718"/>
    <w:rsid w:val="000209B3"/>
    <w:rsid w:val="00022E82"/>
    <w:rsid w:val="00025973"/>
    <w:rsid w:val="0003410B"/>
    <w:rsid w:val="00037279"/>
    <w:rsid w:val="00041171"/>
    <w:rsid w:val="00056C4A"/>
    <w:rsid w:val="00091A36"/>
    <w:rsid w:val="00093B12"/>
    <w:rsid w:val="000A1C63"/>
    <w:rsid w:val="000B472F"/>
    <w:rsid w:val="000E3A15"/>
    <w:rsid w:val="000F3304"/>
    <w:rsid w:val="000F4DA0"/>
    <w:rsid w:val="001351AF"/>
    <w:rsid w:val="001370A6"/>
    <w:rsid w:val="00146FD1"/>
    <w:rsid w:val="0015104F"/>
    <w:rsid w:val="00152BE7"/>
    <w:rsid w:val="00153530"/>
    <w:rsid w:val="00156FBD"/>
    <w:rsid w:val="001578EC"/>
    <w:rsid w:val="00163C64"/>
    <w:rsid w:val="00183824"/>
    <w:rsid w:val="001A662B"/>
    <w:rsid w:val="001B3B12"/>
    <w:rsid w:val="001C339B"/>
    <w:rsid w:val="001C3D01"/>
    <w:rsid w:val="001D2F92"/>
    <w:rsid w:val="001E0DFC"/>
    <w:rsid w:val="001F66A6"/>
    <w:rsid w:val="00205E0F"/>
    <w:rsid w:val="00235DA5"/>
    <w:rsid w:val="00242867"/>
    <w:rsid w:val="00242A6A"/>
    <w:rsid w:val="00257255"/>
    <w:rsid w:val="00260463"/>
    <w:rsid w:val="0026496F"/>
    <w:rsid w:val="00274FC2"/>
    <w:rsid w:val="002952CF"/>
    <w:rsid w:val="002A2FFD"/>
    <w:rsid w:val="002A44D2"/>
    <w:rsid w:val="002C5D02"/>
    <w:rsid w:val="00313E86"/>
    <w:rsid w:val="00317580"/>
    <w:rsid w:val="00320C6C"/>
    <w:rsid w:val="00320E0C"/>
    <w:rsid w:val="003309CC"/>
    <w:rsid w:val="003451A0"/>
    <w:rsid w:val="00363814"/>
    <w:rsid w:val="00364B68"/>
    <w:rsid w:val="0039310E"/>
    <w:rsid w:val="00396F89"/>
    <w:rsid w:val="00396FD8"/>
    <w:rsid w:val="003A07B3"/>
    <w:rsid w:val="003A4442"/>
    <w:rsid w:val="003A633B"/>
    <w:rsid w:val="003D4FB8"/>
    <w:rsid w:val="003D67DF"/>
    <w:rsid w:val="003E2A4D"/>
    <w:rsid w:val="003E37DF"/>
    <w:rsid w:val="003F38F1"/>
    <w:rsid w:val="003F65FE"/>
    <w:rsid w:val="0041542A"/>
    <w:rsid w:val="004213AD"/>
    <w:rsid w:val="0044035C"/>
    <w:rsid w:val="00466249"/>
    <w:rsid w:val="00485A3F"/>
    <w:rsid w:val="004B2775"/>
    <w:rsid w:val="004B6C2B"/>
    <w:rsid w:val="004D4820"/>
    <w:rsid w:val="004F68F9"/>
    <w:rsid w:val="00511CFF"/>
    <w:rsid w:val="005147B1"/>
    <w:rsid w:val="00536CFF"/>
    <w:rsid w:val="0054340D"/>
    <w:rsid w:val="00560A55"/>
    <w:rsid w:val="005626F0"/>
    <w:rsid w:val="005661A1"/>
    <w:rsid w:val="00580FB6"/>
    <w:rsid w:val="005814EA"/>
    <w:rsid w:val="00582DF7"/>
    <w:rsid w:val="0059497A"/>
    <w:rsid w:val="005A6AA5"/>
    <w:rsid w:val="005B6A87"/>
    <w:rsid w:val="005F0020"/>
    <w:rsid w:val="005F4C9A"/>
    <w:rsid w:val="006074D5"/>
    <w:rsid w:val="0062447A"/>
    <w:rsid w:val="00625460"/>
    <w:rsid w:val="00641BE9"/>
    <w:rsid w:val="00652085"/>
    <w:rsid w:val="00662D7D"/>
    <w:rsid w:val="00667A59"/>
    <w:rsid w:val="00681539"/>
    <w:rsid w:val="00685287"/>
    <w:rsid w:val="006857B9"/>
    <w:rsid w:val="006B09A3"/>
    <w:rsid w:val="006C309D"/>
    <w:rsid w:val="0070297C"/>
    <w:rsid w:val="00722D9A"/>
    <w:rsid w:val="007268A0"/>
    <w:rsid w:val="0073537B"/>
    <w:rsid w:val="0073697B"/>
    <w:rsid w:val="00744DC8"/>
    <w:rsid w:val="007617A3"/>
    <w:rsid w:val="007625F1"/>
    <w:rsid w:val="00766B6A"/>
    <w:rsid w:val="00766FEF"/>
    <w:rsid w:val="00767C78"/>
    <w:rsid w:val="00772C73"/>
    <w:rsid w:val="00774C1A"/>
    <w:rsid w:val="00790ECD"/>
    <w:rsid w:val="00791988"/>
    <w:rsid w:val="00797940"/>
    <w:rsid w:val="007A66EC"/>
    <w:rsid w:val="007B166E"/>
    <w:rsid w:val="007B3A1C"/>
    <w:rsid w:val="007E23D2"/>
    <w:rsid w:val="00804FCD"/>
    <w:rsid w:val="00807D15"/>
    <w:rsid w:val="008155BC"/>
    <w:rsid w:val="008174A1"/>
    <w:rsid w:val="0082352B"/>
    <w:rsid w:val="00831E97"/>
    <w:rsid w:val="0084402D"/>
    <w:rsid w:val="008449A3"/>
    <w:rsid w:val="00847F9D"/>
    <w:rsid w:val="00865BDC"/>
    <w:rsid w:val="00887F43"/>
    <w:rsid w:val="00893F4C"/>
    <w:rsid w:val="00894290"/>
    <w:rsid w:val="008E04C4"/>
    <w:rsid w:val="008E4511"/>
    <w:rsid w:val="0093026D"/>
    <w:rsid w:val="009317FA"/>
    <w:rsid w:val="00956B13"/>
    <w:rsid w:val="00967E60"/>
    <w:rsid w:val="009B6E32"/>
    <w:rsid w:val="009D67A8"/>
    <w:rsid w:val="009F698A"/>
    <w:rsid w:val="00A03FC3"/>
    <w:rsid w:val="00A10A0C"/>
    <w:rsid w:val="00A12D23"/>
    <w:rsid w:val="00A21C19"/>
    <w:rsid w:val="00A469D6"/>
    <w:rsid w:val="00A57BA2"/>
    <w:rsid w:val="00A919A5"/>
    <w:rsid w:val="00AA43EF"/>
    <w:rsid w:val="00AC7610"/>
    <w:rsid w:val="00AD158E"/>
    <w:rsid w:val="00AD4DE8"/>
    <w:rsid w:val="00AE681A"/>
    <w:rsid w:val="00B25ACC"/>
    <w:rsid w:val="00B31FE3"/>
    <w:rsid w:val="00B3257B"/>
    <w:rsid w:val="00B35058"/>
    <w:rsid w:val="00B36E92"/>
    <w:rsid w:val="00B45612"/>
    <w:rsid w:val="00B60BFE"/>
    <w:rsid w:val="00B7638A"/>
    <w:rsid w:val="00B84234"/>
    <w:rsid w:val="00B913CF"/>
    <w:rsid w:val="00BC1F56"/>
    <w:rsid w:val="00BD38BD"/>
    <w:rsid w:val="00BE4AC9"/>
    <w:rsid w:val="00BE4D04"/>
    <w:rsid w:val="00BE6C98"/>
    <w:rsid w:val="00BF0C42"/>
    <w:rsid w:val="00BF27CC"/>
    <w:rsid w:val="00BF5128"/>
    <w:rsid w:val="00C02B5C"/>
    <w:rsid w:val="00C134AC"/>
    <w:rsid w:val="00C26902"/>
    <w:rsid w:val="00C447A2"/>
    <w:rsid w:val="00C51582"/>
    <w:rsid w:val="00C55F51"/>
    <w:rsid w:val="00C62935"/>
    <w:rsid w:val="00C8016A"/>
    <w:rsid w:val="00C852A2"/>
    <w:rsid w:val="00C857B6"/>
    <w:rsid w:val="00C87CA9"/>
    <w:rsid w:val="00CA60D6"/>
    <w:rsid w:val="00CD01CD"/>
    <w:rsid w:val="00CD7F7B"/>
    <w:rsid w:val="00CE6104"/>
    <w:rsid w:val="00CE7496"/>
    <w:rsid w:val="00D016BB"/>
    <w:rsid w:val="00D24B37"/>
    <w:rsid w:val="00D3134C"/>
    <w:rsid w:val="00D47FCB"/>
    <w:rsid w:val="00D50CB7"/>
    <w:rsid w:val="00D621DF"/>
    <w:rsid w:val="00D70E42"/>
    <w:rsid w:val="00D97524"/>
    <w:rsid w:val="00DA43EC"/>
    <w:rsid w:val="00DB3BF7"/>
    <w:rsid w:val="00DB3CBE"/>
    <w:rsid w:val="00DC6C54"/>
    <w:rsid w:val="00DD0C17"/>
    <w:rsid w:val="00DD72DD"/>
    <w:rsid w:val="00DE3F65"/>
    <w:rsid w:val="00DE7709"/>
    <w:rsid w:val="00DF06D7"/>
    <w:rsid w:val="00E0580B"/>
    <w:rsid w:val="00E2681B"/>
    <w:rsid w:val="00E35A62"/>
    <w:rsid w:val="00E37AE6"/>
    <w:rsid w:val="00E41DF5"/>
    <w:rsid w:val="00E75A01"/>
    <w:rsid w:val="00E81DD4"/>
    <w:rsid w:val="00E92222"/>
    <w:rsid w:val="00E935E6"/>
    <w:rsid w:val="00EB2650"/>
    <w:rsid w:val="00EB4923"/>
    <w:rsid w:val="00EB71B6"/>
    <w:rsid w:val="00EB7E4A"/>
    <w:rsid w:val="00EC7792"/>
    <w:rsid w:val="00EC7F4C"/>
    <w:rsid w:val="00EF5379"/>
    <w:rsid w:val="00F00DBA"/>
    <w:rsid w:val="00F35B0C"/>
    <w:rsid w:val="00F609B3"/>
    <w:rsid w:val="00F740DC"/>
    <w:rsid w:val="00F7467B"/>
    <w:rsid w:val="00F77A03"/>
    <w:rsid w:val="00F820CC"/>
    <w:rsid w:val="00F86679"/>
    <w:rsid w:val="00FC2602"/>
    <w:rsid w:val="00FD3607"/>
    <w:rsid w:val="00FE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E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4B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4B3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74FC2"/>
    <w:rPr>
      <w:rFonts w:ascii="Tahoma" w:hAnsi="Tahoma" w:cs="Tahoma"/>
      <w:sz w:val="16"/>
      <w:szCs w:val="16"/>
    </w:rPr>
  </w:style>
  <w:style w:type="character" w:styleId="Hyperlink">
    <w:name w:val="Hyperlink"/>
    <w:rsid w:val="00560A55"/>
    <w:rPr>
      <w:color w:val="0000FF"/>
      <w:u w:val="single"/>
    </w:rPr>
  </w:style>
  <w:style w:type="paragraph" w:customStyle="1" w:styleId="Legal2">
    <w:name w:val="Legal 2"/>
    <w:basedOn w:val="Normal"/>
    <w:rsid w:val="00A21C19"/>
    <w:pPr>
      <w:widowControl w:val="0"/>
      <w:numPr>
        <w:ilvl w:val="1"/>
        <w:numId w:val="7"/>
      </w:numPr>
      <w:autoSpaceDE w:val="0"/>
      <w:autoSpaceDN w:val="0"/>
      <w:adjustRightInd w:val="0"/>
      <w:ind w:firstLine="1440"/>
      <w:outlineLvl w:val="1"/>
    </w:pPr>
  </w:style>
  <w:style w:type="character" w:styleId="Emphasis">
    <w:name w:val="Emphasis"/>
    <w:qFormat/>
    <w:rsid w:val="00C447A2"/>
    <w:rPr>
      <w:i/>
      <w:iCs/>
    </w:rPr>
  </w:style>
  <w:style w:type="paragraph" w:styleId="ListParagraph">
    <w:name w:val="List Paragraph"/>
    <w:basedOn w:val="Normal"/>
    <w:uiPriority w:val="34"/>
    <w:qFormat/>
    <w:rsid w:val="00865B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2">
    <w:name w:val="Body Text 2"/>
    <w:basedOn w:val="Normal"/>
    <w:link w:val="BodyText2Char"/>
    <w:rsid w:val="00847F9D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847F9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Office_PowerPoint_97-2003_Presentation1.ppt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4B8B7-DD20-488B-B453-CF90E3D73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fraser</dc:creator>
  <cp:lastModifiedBy>Linda Braunschweiger</cp:lastModifiedBy>
  <cp:revision>5</cp:revision>
  <cp:lastPrinted>2018-07-03T22:36:00Z</cp:lastPrinted>
  <dcterms:created xsi:type="dcterms:W3CDTF">2019-07-02T23:19:00Z</dcterms:created>
  <dcterms:modified xsi:type="dcterms:W3CDTF">2019-07-03T22:04:00Z</dcterms:modified>
</cp:coreProperties>
</file>