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FA" w:rsidRDefault="00DF08FA" w:rsidP="00DF08FA">
      <w:pPr>
        <w:ind w:left="630" w:right="108"/>
        <w:rPr>
          <w:b/>
        </w:rPr>
      </w:pPr>
    </w:p>
    <w:p w:rsidR="00DF08FA" w:rsidRDefault="00DF08FA" w:rsidP="00DF08FA">
      <w:pPr>
        <w:ind w:left="630" w:right="108"/>
        <w:rPr>
          <w:b/>
        </w:rPr>
      </w:pPr>
    </w:p>
    <w:p w:rsidR="00291893" w:rsidRPr="00093281" w:rsidRDefault="00291893" w:rsidP="00DF08FA">
      <w:pPr>
        <w:ind w:left="630" w:right="108"/>
        <w:rPr>
          <w:rFonts w:asciiTheme="minorHAnsi" w:hAnsiTheme="minorHAnsi"/>
          <w:b/>
          <w:sz w:val="22"/>
          <w:szCs w:val="22"/>
        </w:rPr>
      </w:pPr>
      <w:r>
        <w:rPr>
          <w:b/>
        </w:rPr>
        <w:t xml:space="preserve">                          </w:t>
      </w:r>
    </w:p>
    <w:p w:rsidR="00291893" w:rsidRPr="00093281" w:rsidRDefault="00C01FAC" w:rsidP="00093281">
      <w:pPr>
        <w:ind w:left="630" w:right="108" w:hanging="630"/>
        <w:jc w:val="center"/>
        <w:rPr>
          <w:rFonts w:asciiTheme="minorHAnsi" w:hAnsiTheme="minorHAnsi"/>
          <w:b/>
          <w:sz w:val="22"/>
          <w:szCs w:val="22"/>
        </w:rPr>
      </w:pPr>
      <w:r w:rsidRPr="00093281">
        <w:rPr>
          <w:rFonts w:asciiTheme="minorHAnsi" w:hAnsiTheme="minorHAnsi"/>
          <w:b/>
          <w:sz w:val="22"/>
          <w:szCs w:val="22"/>
        </w:rPr>
        <w:t>BOARD OF DIRECTORS MEETING MINUTES</w:t>
      </w:r>
    </w:p>
    <w:p w:rsidR="00291893" w:rsidRPr="00093281" w:rsidRDefault="00291893" w:rsidP="00093281">
      <w:pPr>
        <w:ind w:left="630" w:right="108" w:hanging="630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093281">
        <w:rPr>
          <w:rFonts w:asciiTheme="minorHAnsi" w:hAnsiTheme="minorHAnsi"/>
          <w:b/>
          <w:sz w:val="22"/>
          <w:szCs w:val="22"/>
        </w:rPr>
        <w:t>Wednesday, November 20, 2019</w:t>
      </w:r>
    </w:p>
    <w:p w:rsidR="00291893" w:rsidRPr="00093281" w:rsidRDefault="00291893" w:rsidP="00093281">
      <w:pPr>
        <w:ind w:left="630" w:right="108" w:hanging="360"/>
        <w:jc w:val="center"/>
        <w:rPr>
          <w:rStyle w:val="Strong"/>
          <w:rFonts w:asciiTheme="minorHAnsi" w:hAnsiTheme="minorHAnsi"/>
          <w:sz w:val="22"/>
          <w:szCs w:val="22"/>
        </w:rPr>
      </w:pPr>
      <w:r w:rsidRPr="00093281">
        <w:rPr>
          <w:rStyle w:val="Strong"/>
          <w:rFonts w:asciiTheme="minorHAnsi" w:hAnsiTheme="minorHAnsi"/>
          <w:sz w:val="22"/>
          <w:szCs w:val="22"/>
        </w:rPr>
        <w:t>Ventura Investment Building</w:t>
      </w:r>
      <w:r w:rsidR="00C01FAC" w:rsidRPr="00093281">
        <w:rPr>
          <w:rStyle w:val="Strong"/>
          <w:rFonts w:asciiTheme="minorHAnsi" w:hAnsiTheme="minorHAnsi"/>
          <w:sz w:val="22"/>
          <w:szCs w:val="22"/>
        </w:rPr>
        <w:t xml:space="preserve">: </w:t>
      </w:r>
      <w:r w:rsidRPr="00093281">
        <w:rPr>
          <w:rFonts w:asciiTheme="minorHAnsi" w:hAnsiTheme="minorHAnsi"/>
          <w:b/>
          <w:sz w:val="22"/>
          <w:szCs w:val="22"/>
        </w:rPr>
        <w:t>1601 Carmen Ave</w:t>
      </w:r>
      <w:r w:rsidR="00C01FAC" w:rsidRPr="00093281">
        <w:rPr>
          <w:rFonts w:asciiTheme="minorHAnsi" w:hAnsiTheme="minorHAnsi"/>
          <w:b/>
          <w:sz w:val="22"/>
          <w:szCs w:val="22"/>
        </w:rPr>
        <w:t xml:space="preserve">. </w:t>
      </w:r>
      <w:r w:rsidRPr="00093281">
        <w:rPr>
          <w:rStyle w:val="Strong"/>
          <w:rFonts w:asciiTheme="minorHAnsi" w:hAnsiTheme="minorHAnsi"/>
          <w:sz w:val="22"/>
          <w:szCs w:val="22"/>
        </w:rPr>
        <w:t>Camarillo, CA 93010</w:t>
      </w:r>
    </w:p>
    <w:p w:rsidR="00291893" w:rsidRPr="00093281" w:rsidRDefault="00291893" w:rsidP="00093281">
      <w:pPr>
        <w:ind w:left="630" w:right="108" w:hanging="360"/>
        <w:jc w:val="center"/>
        <w:rPr>
          <w:rFonts w:asciiTheme="minorHAnsi" w:hAnsiTheme="minorHAnsi"/>
          <w:b/>
          <w:sz w:val="22"/>
          <w:szCs w:val="22"/>
        </w:rPr>
      </w:pPr>
    </w:p>
    <w:p w:rsidR="00291893" w:rsidRPr="00093281" w:rsidRDefault="00291893" w:rsidP="00093281">
      <w:pPr>
        <w:ind w:left="630" w:right="108" w:hanging="360"/>
        <w:jc w:val="center"/>
        <w:rPr>
          <w:rFonts w:asciiTheme="minorHAnsi" w:hAnsiTheme="minorHAnsi"/>
          <w:b/>
          <w:sz w:val="22"/>
          <w:szCs w:val="22"/>
        </w:rPr>
      </w:pPr>
    </w:p>
    <w:p w:rsidR="00C01FAC" w:rsidRPr="00093281" w:rsidRDefault="00F05B86" w:rsidP="00093281">
      <w:pPr>
        <w:pStyle w:val="ListParagraph"/>
        <w:numPr>
          <w:ilvl w:val="0"/>
          <w:numId w:val="19"/>
        </w:numPr>
        <w:spacing w:after="120" w:line="240" w:lineRule="auto"/>
        <w:ind w:left="630" w:right="-270" w:hanging="630"/>
        <w:contextualSpacing w:val="0"/>
        <w:rPr>
          <w:rFonts w:asciiTheme="minorHAnsi" w:hAnsiTheme="minorHAnsi"/>
        </w:rPr>
      </w:pPr>
      <w:r w:rsidRPr="00093281">
        <w:rPr>
          <w:rFonts w:asciiTheme="minorHAnsi" w:hAnsiTheme="minorHAnsi"/>
          <w:b/>
        </w:rPr>
        <w:t>WELCOME/GENERAL UPDATES</w:t>
      </w:r>
      <w:r w:rsidR="00C01FAC" w:rsidRPr="00093281">
        <w:rPr>
          <w:rFonts w:asciiTheme="minorHAnsi" w:hAnsiTheme="minorHAnsi"/>
        </w:rPr>
        <w:t xml:space="preserve">: Meeting was called to order at 11:34 am with a quorum of directors present. </w:t>
      </w:r>
    </w:p>
    <w:p w:rsidR="00DE53C8" w:rsidRPr="00ED3B15" w:rsidRDefault="00DE53C8" w:rsidP="00DE53C8">
      <w:pPr>
        <w:pStyle w:val="ListParagraph"/>
        <w:numPr>
          <w:ilvl w:val="1"/>
          <w:numId w:val="19"/>
        </w:numPr>
        <w:spacing w:after="120" w:line="240" w:lineRule="auto"/>
        <w:ind w:left="1080" w:right="-274"/>
        <w:contextualSpacing w:val="0"/>
        <w:rPr>
          <w:rFonts w:asciiTheme="minorHAnsi" w:hAnsiTheme="minorHAnsi"/>
        </w:rPr>
      </w:pPr>
      <w:r w:rsidRPr="00ED3B15">
        <w:rPr>
          <w:rFonts w:asciiTheme="minorHAnsi" w:hAnsiTheme="minorHAnsi"/>
        </w:rPr>
        <w:t>Attendance: Directors in attendance: Steve Boggs, Marni Brook, Jennie Buckingham, John Fowler (partial-by phone), MaryAnn Krause, Tracy McAulay, Anthony Mireles, Sean Morreale, Cathi Nye, Lynn Oshita, Stratis Perros, Mark Pettit, Alex Russell (partial), Donna Sepulveda-Weber</w:t>
      </w:r>
      <w:r>
        <w:rPr>
          <w:rFonts w:asciiTheme="minorHAnsi" w:hAnsiTheme="minorHAnsi"/>
        </w:rPr>
        <w:t>. Staff present: Linda Braunschweiger, Karen Fraser. Guests: none</w:t>
      </w:r>
    </w:p>
    <w:p w:rsidR="00C01FAC" w:rsidRPr="00093281" w:rsidRDefault="00C01FAC" w:rsidP="00093281">
      <w:pPr>
        <w:pStyle w:val="ListParagraph"/>
        <w:numPr>
          <w:ilvl w:val="1"/>
          <w:numId w:val="19"/>
        </w:numPr>
        <w:spacing w:after="120" w:line="240" w:lineRule="auto"/>
        <w:ind w:left="1080" w:right="-274"/>
        <w:contextualSpacing w:val="0"/>
        <w:rPr>
          <w:rFonts w:asciiTheme="minorHAnsi" w:hAnsiTheme="minorHAnsi"/>
        </w:rPr>
      </w:pPr>
      <w:r w:rsidRPr="00093281">
        <w:rPr>
          <w:rFonts w:asciiTheme="minorHAnsi" w:hAnsiTheme="minorHAnsi"/>
        </w:rPr>
        <w:t xml:space="preserve">Announcements: Directors are urged to attend HOME’s </w:t>
      </w:r>
      <w:r w:rsidR="000F550C" w:rsidRPr="00093281">
        <w:rPr>
          <w:rFonts w:asciiTheme="minorHAnsi" w:hAnsiTheme="minorHAnsi"/>
        </w:rPr>
        <w:t>Dec</w:t>
      </w:r>
      <w:r w:rsidRPr="00093281">
        <w:rPr>
          <w:rFonts w:asciiTheme="minorHAnsi" w:hAnsiTheme="minorHAnsi"/>
        </w:rPr>
        <w:t xml:space="preserve">ember </w:t>
      </w:r>
      <w:r w:rsidR="000F550C" w:rsidRPr="00093281">
        <w:rPr>
          <w:rFonts w:asciiTheme="minorHAnsi" w:hAnsiTheme="minorHAnsi"/>
        </w:rPr>
        <w:t>3</w:t>
      </w:r>
      <w:r w:rsidR="000F550C" w:rsidRPr="00093281">
        <w:rPr>
          <w:rFonts w:asciiTheme="minorHAnsi" w:hAnsiTheme="minorHAnsi"/>
          <w:vertAlign w:val="superscript"/>
        </w:rPr>
        <w:t>rd</w:t>
      </w:r>
      <w:r w:rsidR="000F550C" w:rsidRPr="00093281">
        <w:rPr>
          <w:rFonts w:asciiTheme="minorHAnsi" w:hAnsiTheme="minorHAnsi"/>
        </w:rPr>
        <w:t xml:space="preserve"> </w:t>
      </w:r>
      <w:r w:rsidRPr="00093281">
        <w:rPr>
          <w:rFonts w:asciiTheme="minorHAnsi" w:hAnsiTheme="minorHAnsi"/>
        </w:rPr>
        <w:t>Forum with guest speaker Chuck Marhon of Strong Towns.</w:t>
      </w:r>
    </w:p>
    <w:p w:rsidR="00291893" w:rsidRPr="00093281" w:rsidRDefault="00C01FAC" w:rsidP="00093281">
      <w:pPr>
        <w:pStyle w:val="ListParagraph"/>
        <w:numPr>
          <w:ilvl w:val="1"/>
          <w:numId w:val="19"/>
        </w:numPr>
        <w:spacing w:after="120" w:line="240" w:lineRule="auto"/>
        <w:ind w:left="1080" w:right="-274"/>
        <w:contextualSpacing w:val="0"/>
        <w:rPr>
          <w:rFonts w:asciiTheme="minorHAnsi" w:hAnsiTheme="minorHAnsi"/>
        </w:rPr>
      </w:pPr>
      <w:r w:rsidRPr="00093281">
        <w:rPr>
          <w:rFonts w:asciiTheme="minorHAnsi" w:hAnsiTheme="minorHAnsi"/>
        </w:rPr>
        <w:t>Changes to Agenda: Motion made to a</w:t>
      </w:r>
      <w:r w:rsidR="000F550C" w:rsidRPr="00093281">
        <w:rPr>
          <w:rFonts w:asciiTheme="minorHAnsi" w:hAnsiTheme="minorHAnsi"/>
        </w:rPr>
        <w:t xml:space="preserve">dd </w:t>
      </w:r>
      <w:r w:rsidRPr="00093281">
        <w:rPr>
          <w:rFonts w:asciiTheme="minorHAnsi" w:hAnsiTheme="minorHAnsi"/>
        </w:rPr>
        <w:t xml:space="preserve">new </w:t>
      </w:r>
      <w:r w:rsidR="000F550C" w:rsidRPr="00093281">
        <w:rPr>
          <w:rFonts w:asciiTheme="minorHAnsi" w:hAnsiTheme="minorHAnsi"/>
        </w:rPr>
        <w:t>item</w:t>
      </w:r>
      <w:r w:rsidRPr="00093281">
        <w:rPr>
          <w:rFonts w:asciiTheme="minorHAnsi" w:hAnsiTheme="minorHAnsi"/>
        </w:rPr>
        <w:t xml:space="preserve"> </w:t>
      </w:r>
      <w:r w:rsidR="000F550C" w:rsidRPr="00093281">
        <w:rPr>
          <w:rFonts w:asciiTheme="minorHAnsi" w:hAnsiTheme="minorHAnsi"/>
        </w:rPr>
        <w:t>re</w:t>
      </w:r>
      <w:r w:rsidRPr="00093281">
        <w:rPr>
          <w:rFonts w:asciiTheme="minorHAnsi" w:hAnsiTheme="minorHAnsi"/>
        </w:rPr>
        <w:t>g</w:t>
      </w:r>
      <w:r w:rsidR="009C278C">
        <w:rPr>
          <w:rFonts w:asciiTheme="minorHAnsi" w:hAnsiTheme="minorHAnsi"/>
        </w:rPr>
        <w:t>a</w:t>
      </w:r>
      <w:r w:rsidRPr="00093281">
        <w:rPr>
          <w:rFonts w:asciiTheme="minorHAnsi" w:hAnsiTheme="minorHAnsi"/>
        </w:rPr>
        <w:t>rding</w:t>
      </w:r>
      <w:r w:rsidR="000F550C" w:rsidRPr="00093281">
        <w:rPr>
          <w:rFonts w:asciiTheme="minorHAnsi" w:hAnsiTheme="minorHAnsi"/>
        </w:rPr>
        <w:t xml:space="preserve"> loan</w:t>
      </w:r>
      <w:r w:rsidRPr="00093281">
        <w:rPr>
          <w:rFonts w:asciiTheme="minorHAnsi" w:hAnsiTheme="minorHAnsi"/>
        </w:rPr>
        <w:t xml:space="preserve"> application between items V and VI. M</w:t>
      </w:r>
      <w:r w:rsidR="000F550C" w:rsidRPr="00093281">
        <w:rPr>
          <w:rFonts w:asciiTheme="minorHAnsi" w:hAnsiTheme="minorHAnsi"/>
        </w:rPr>
        <w:t>oved</w:t>
      </w:r>
      <w:r w:rsidRPr="00093281">
        <w:rPr>
          <w:rFonts w:asciiTheme="minorHAnsi" w:hAnsiTheme="minorHAnsi"/>
        </w:rPr>
        <w:t xml:space="preserve"> </w:t>
      </w:r>
      <w:r w:rsidR="000F550C" w:rsidRPr="00093281">
        <w:rPr>
          <w:rFonts w:asciiTheme="minorHAnsi" w:hAnsiTheme="minorHAnsi"/>
        </w:rPr>
        <w:t>M</w:t>
      </w:r>
      <w:r w:rsidRPr="00093281">
        <w:rPr>
          <w:rFonts w:asciiTheme="minorHAnsi" w:hAnsiTheme="minorHAnsi"/>
        </w:rPr>
        <w:t xml:space="preserve">ary </w:t>
      </w:r>
      <w:r w:rsidR="000F550C" w:rsidRPr="00093281">
        <w:rPr>
          <w:rFonts w:asciiTheme="minorHAnsi" w:hAnsiTheme="minorHAnsi"/>
        </w:rPr>
        <w:t>A</w:t>
      </w:r>
      <w:r w:rsidRPr="00093281">
        <w:rPr>
          <w:rFonts w:asciiTheme="minorHAnsi" w:hAnsiTheme="minorHAnsi"/>
        </w:rPr>
        <w:t xml:space="preserve">nn; seconded by </w:t>
      </w:r>
      <w:r w:rsidR="000F550C" w:rsidRPr="00093281">
        <w:rPr>
          <w:rFonts w:asciiTheme="minorHAnsi" w:hAnsiTheme="minorHAnsi"/>
        </w:rPr>
        <w:t>Marni</w:t>
      </w:r>
      <w:r w:rsidRPr="00093281">
        <w:rPr>
          <w:rFonts w:asciiTheme="minorHAnsi" w:hAnsiTheme="minorHAnsi"/>
        </w:rPr>
        <w:t>. Approved unanimously with Alex abstaining.</w:t>
      </w:r>
    </w:p>
    <w:p w:rsidR="00C01FAC" w:rsidRPr="00093281" w:rsidRDefault="00F05B86" w:rsidP="00093281">
      <w:pPr>
        <w:pStyle w:val="ListParagraph"/>
        <w:numPr>
          <w:ilvl w:val="0"/>
          <w:numId w:val="19"/>
        </w:numPr>
        <w:spacing w:after="120" w:line="240" w:lineRule="auto"/>
        <w:ind w:left="630" w:right="108" w:hanging="630"/>
        <w:contextualSpacing w:val="0"/>
        <w:rPr>
          <w:rFonts w:asciiTheme="minorHAnsi" w:hAnsiTheme="minorHAnsi"/>
        </w:rPr>
      </w:pPr>
      <w:r w:rsidRPr="00093281">
        <w:rPr>
          <w:rFonts w:asciiTheme="minorHAnsi" w:hAnsiTheme="minorHAnsi"/>
          <w:b/>
        </w:rPr>
        <w:t xml:space="preserve"> CONSENT ITEMS</w:t>
      </w:r>
    </w:p>
    <w:p w:rsidR="00F05B86" w:rsidRPr="00093281" w:rsidRDefault="00291893" w:rsidP="00093281">
      <w:pPr>
        <w:pStyle w:val="ListParagraph"/>
        <w:numPr>
          <w:ilvl w:val="1"/>
          <w:numId w:val="19"/>
        </w:numPr>
        <w:spacing w:after="120" w:line="240" w:lineRule="auto"/>
        <w:ind w:left="1080" w:right="115"/>
        <w:contextualSpacing w:val="0"/>
        <w:rPr>
          <w:rFonts w:asciiTheme="minorHAnsi" w:hAnsiTheme="minorHAnsi"/>
        </w:rPr>
      </w:pPr>
      <w:r w:rsidRPr="00093281">
        <w:rPr>
          <w:rFonts w:asciiTheme="minorHAnsi" w:hAnsiTheme="minorHAnsi"/>
          <w:b/>
        </w:rPr>
        <w:t>Minutes</w:t>
      </w:r>
      <w:r w:rsidR="00F05B86" w:rsidRPr="00093281">
        <w:rPr>
          <w:rFonts w:asciiTheme="minorHAnsi" w:hAnsiTheme="minorHAnsi"/>
        </w:rPr>
        <w:t xml:space="preserve">: </w:t>
      </w:r>
      <w:r w:rsidR="00F05B86" w:rsidRPr="00F64CBF">
        <w:rPr>
          <w:rFonts w:asciiTheme="minorHAnsi" w:hAnsiTheme="minorHAnsi"/>
          <w:b/>
          <w:i/>
        </w:rPr>
        <w:t xml:space="preserve">Motion to approve the minutes of the </w:t>
      </w:r>
      <w:r w:rsidRPr="00F64CBF">
        <w:rPr>
          <w:rFonts w:asciiTheme="minorHAnsi" w:hAnsiTheme="minorHAnsi"/>
          <w:b/>
          <w:i/>
        </w:rPr>
        <w:t>October B</w:t>
      </w:r>
      <w:r w:rsidR="00F05B86" w:rsidRPr="00F64CBF">
        <w:rPr>
          <w:rFonts w:asciiTheme="minorHAnsi" w:hAnsiTheme="minorHAnsi"/>
          <w:b/>
          <w:i/>
        </w:rPr>
        <w:t xml:space="preserve">oard of Directors </w:t>
      </w:r>
      <w:r w:rsidRPr="00F64CBF">
        <w:rPr>
          <w:rFonts w:asciiTheme="minorHAnsi" w:hAnsiTheme="minorHAnsi"/>
          <w:b/>
          <w:i/>
        </w:rPr>
        <w:t>meeting</w:t>
      </w:r>
      <w:r w:rsidR="00F05B86" w:rsidRPr="00093281">
        <w:rPr>
          <w:rFonts w:asciiTheme="minorHAnsi" w:hAnsiTheme="minorHAnsi"/>
        </w:rPr>
        <w:t>. Moved by Mary Ann; seconded by An</w:t>
      </w:r>
      <w:r w:rsidR="000F550C" w:rsidRPr="00093281">
        <w:rPr>
          <w:rFonts w:asciiTheme="minorHAnsi" w:hAnsiTheme="minorHAnsi"/>
        </w:rPr>
        <w:t>thony</w:t>
      </w:r>
      <w:r w:rsidR="00F05B86" w:rsidRPr="00093281">
        <w:rPr>
          <w:rFonts w:asciiTheme="minorHAnsi" w:hAnsiTheme="minorHAnsi"/>
        </w:rPr>
        <w:t xml:space="preserve">. Approved unanimously with </w:t>
      </w:r>
      <w:r w:rsidR="000F550C" w:rsidRPr="00093281">
        <w:rPr>
          <w:rFonts w:asciiTheme="minorHAnsi" w:hAnsiTheme="minorHAnsi"/>
        </w:rPr>
        <w:t>Stratis</w:t>
      </w:r>
      <w:r w:rsidR="00F05B86" w:rsidRPr="00093281">
        <w:rPr>
          <w:rFonts w:asciiTheme="minorHAnsi" w:hAnsiTheme="minorHAnsi"/>
        </w:rPr>
        <w:t xml:space="preserve"> abstaining.</w:t>
      </w:r>
    </w:p>
    <w:p w:rsidR="00784093" w:rsidRPr="00093281" w:rsidRDefault="00291893" w:rsidP="00093281">
      <w:pPr>
        <w:pStyle w:val="ListParagraph"/>
        <w:numPr>
          <w:ilvl w:val="1"/>
          <w:numId w:val="19"/>
        </w:numPr>
        <w:spacing w:after="120" w:line="240" w:lineRule="auto"/>
        <w:ind w:left="1080" w:right="115"/>
        <w:contextualSpacing w:val="0"/>
        <w:rPr>
          <w:rFonts w:asciiTheme="minorHAnsi" w:hAnsiTheme="minorHAnsi"/>
        </w:rPr>
      </w:pPr>
      <w:r w:rsidRPr="00093281">
        <w:rPr>
          <w:rFonts w:asciiTheme="minorHAnsi" w:hAnsiTheme="minorHAnsi"/>
          <w:b/>
        </w:rPr>
        <w:t xml:space="preserve">Chair’s Report </w:t>
      </w:r>
      <w:r w:rsidR="00F05B86" w:rsidRPr="00093281">
        <w:rPr>
          <w:rFonts w:asciiTheme="minorHAnsi" w:hAnsiTheme="minorHAnsi"/>
        </w:rPr>
        <w:t>(Je</w:t>
      </w:r>
      <w:r w:rsidRPr="00093281">
        <w:rPr>
          <w:rFonts w:asciiTheme="minorHAnsi" w:hAnsiTheme="minorHAnsi"/>
        </w:rPr>
        <w:t>nnie</w:t>
      </w:r>
      <w:r w:rsidR="00F05B86" w:rsidRPr="00093281">
        <w:rPr>
          <w:rFonts w:asciiTheme="minorHAnsi" w:hAnsiTheme="minorHAnsi"/>
        </w:rPr>
        <w:t>)</w:t>
      </w:r>
    </w:p>
    <w:p w:rsidR="00784093" w:rsidRPr="00093281" w:rsidRDefault="00291893" w:rsidP="00093281">
      <w:pPr>
        <w:pStyle w:val="ListParagraph"/>
        <w:numPr>
          <w:ilvl w:val="2"/>
          <w:numId w:val="19"/>
        </w:numPr>
        <w:spacing w:after="120" w:line="240" w:lineRule="auto"/>
        <w:ind w:left="1440" w:right="115" w:hanging="360"/>
        <w:contextualSpacing w:val="0"/>
        <w:rPr>
          <w:rFonts w:asciiTheme="minorHAnsi" w:hAnsiTheme="minorHAnsi"/>
        </w:rPr>
      </w:pPr>
      <w:r w:rsidRPr="00093281">
        <w:rPr>
          <w:rFonts w:asciiTheme="minorHAnsi" w:hAnsiTheme="minorHAnsi"/>
          <w:u w:val="single"/>
        </w:rPr>
        <w:t>BOD Nominations</w:t>
      </w:r>
      <w:r w:rsidR="00F05B86" w:rsidRPr="00093281">
        <w:rPr>
          <w:rFonts w:asciiTheme="minorHAnsi" w:hAnsiTheme="minorHAnsi"/>
        </w:rPr>
        <w:t xml:space="preserve"> –</w:t>
      </w:r>
      <w:r w:rsidR="000F550C" w:rsidRPr="00093281">
        <w:rPr>
          <w:rFonts w:asciiTheme="minorHAnsi" w:hAnsiTheme="minorHAnsi"/>
        </w:rPr>
        <w:t xml:space="preserve"> </w:t>
      </w:r>
      <w:r w:rsidR="00F05B86" w:rsidRPr="00093281">
        <w:rPr>
          <w:rFonts w:asciiTheme="minorHAnsi" w:hAnsiTheme="minorHAnsi"/>
        </w:rPr>
        <w:t>Directors are asked to forward to Linda</w:t>
      </w:r>
      <w:r w:rsidR="00784093" w:rsidRPr="00093281">
        <w:rPr>
          <w:rFonts w:asciiTheme="minorHAnsi" w:hAnsiTheme="minorHAnsi"/>
        </w:rPr>
        <w:t xml:space="preserve"> by Friday November 29</w:t>
      </w:r>
      <w:r w:rsidR="00F64CBF" w:rsidRPr="00F64CBF">
        <w:rPr>
          <w:rFonts w:asciiTheme="minorHAnsi" w:hAnsiTheme="minorHAnsi"/>
          <w:vertAlign w:val="superscript"/>
        </w:rPr>
        <w:t>th</w:t>
      </w:r>
      <w:r w:rsidR="00F64CBF">
        <w:rPr>
          <w:rFonts w:asciiTheme="minorHAnsi" w:hAnsiTheme="minorHAnsi"/>
        </w:rPr>
        <w:t xml:space="preserve"> </w:t>
      </w:r>
      <w:r w:rsidR="00784093" w:rsidRPr="00093281">
        <w:rPr>
          <w:rFonts w:asciiTheme="minorHAnsi" w:hAnsiTheme="minorHAnsi"/>
        </w:rPr>
        <w:t>the</w:t>
      </w:r>
      <w:r w:rsidR="00F05B86" w:rsidRPr="00093281">
        <w:rPr>
          <w:rFonts w:asciiTheme="minorHAnsi" w:hAnsiTheme="minorHAnsi"/>
        </w:rPr>
        <w:t xml:space="preserve"> names and contact information of suggested individuals</w:t>
      </w:r>
      <w:r w:rsidR="000F550C" w:rsidRPr="00093281">
        <w:rPr>
          <w:rFonts w:asciiTheme="minorHAnsi" w:hAnsiTheme="minorHAnsi"/>
        </w:rPr>
        <w:t xml:space="preserve"> to fill Sal’s</w:t>
      </w:r>
      <w:r w:rsidR="00F05B86" w:rsidRPr="00093281">
        <w:rPr>
          <w:rFonts w:asciiTheme="minorHAnsi" w:hAnsiTheme="minorHAnsi"/>
        </w:rPr>
        <w:t xml:space="preserve"> vacant board</w:t>
      </w:r>
      <w:r w:rsidR="000F550C" w:rsidRPr="00093281">
        <w:rPr>
          <w:rFonts w:asciiTheme="minorHAnsi" w:hAnsiTheme="minorHAnsi"/>
        </w:rPr>
        <w:t xml:space="preserve"> position. </w:t>
      </w:r>
      <w:r w:rsidR="00F05B86" w:rsidRPr="00093281">
        <w:rPr>
          <w:rFonts w:asciiTheme="minorHAnsi" w:hAnsiTheme="minorHAnsi"/>
        </w:rPr>
        <w:t>Members are asked</w:t>
      </w:r>
      <w:r w:rsidR="000F550C" w:rsidRPr="00093281">
        <w:rPr>
          <w:rFonts w:asciiTheme="minorHAnsi" w:hAnsiTheme="minorHAnsi"/>
        </w:rPr>
        <w:t xml:space="preserve"> to consider diversity</w:t>
      </w:r>
      <w:r w:rsidR="00F05B86" w:rsidRPr="00093281">
        <w:rPr>
          <w:rFonts w:asciiTheme="minorHAnsi" w:hAnsiTheme="minorHAnsi"/>
        </w:rPr>
        <w:t xml:space="preserve"> (age, gender, ethnicity, geographic area, and area of concentration).</w:t>
      </w:r>
      <w:r w:rsidR="000F550C" w:rsidRPr="00093281">
        <w:rPr>
          <w:rFonts w:asciiTheme="minorHAnsi" w:hAnsiTheme="minorHAnsi"/>
        </w:rPr>
        <w:t xml:space="preserve"> St</w:t>
      </w:r>
      <w:r w:rsidR="00F05B86" w:rsidRPr="00093281">
        <w:rPr>
          <w:rFonts w:asciiTheme="minorHAnsi" w:hAnsiTheme="minorHAnsi"/>
        </w:rPr>
        <w:t>r</w:t>
      </w:r>
      <w:r w:rsidR="000F550C" w:rsidRPr="00093281">
        <w:rPr>
          <w:rFonts w:asciiTheme="minorHAnsi" w:hAnsiTheme="minorHAnsi"/>
        </w:rPr>
        <w:t>atis</w:t>
      </w:r>
      <w:r w:rsidR="00F05B86" w:rsidRPr="00093281">
        <w:rPr>
          <w:rFonts w:asciiTheme="minorHAnsi" w:hAnsiTheme="minorHAnsi"/>
        </w:rPr>
        <w:t xml:space="preserve"> agreed to be the nominating </w:t>
      </w:r>
      <w:r w:rsidR="000F550C" w:rsidRPr="00093281">
        <w:rPr>
          <w:rFonts w:asciiTheme="minorHAnsi" w:hAnsiTheme="minorHAnsi"/>
        </w:rPr>
        <w:t>committee chair</w:t>
      </w:r>
      <w:r w:rsidR="00F05B86" w:rsidRPr="00093281">
        <w:rPr>
          <w:rFonts w:asciiTheme="minorHAnsi" w:hAnsiTheme="minorHAnsi"/>
        </w:rPr>
        <w:t xml:space="preserve">, with </w:t>
      </w:r>
      <w:r w:rsidR="000F550C" w:rsidRPr="00093281">
        <w:rPr>
          <w:rFonts w:asciiTheme="minorHAnsi" w:hAnsiTheme="minorHAnsi"/>
        </w:rPr>
        <w:t>Donna, Sean, Anthony,</w:t>
      </w:r>
      <w:r w:rsidR="00F05B86" w:rsidRPr="00093281">
        <w:rPr>
          <w:rFonts w:asciiTheme="minorHAnsi" w:hAnsiTheme="minorHAnsi"/>
        </w:rPr>
        <w:t xml:space="preserve"> and</w:t>
      </w:r>
      <w:r w:rsidR="000F550C" w:rsidRPr="00093281">
        <w:rPr>
          <w:rFonts w:asciiTheme="minorHAnsi" w:hAnsiTheme="minorHAnsi"/>
        </w:rPr>
        <w:t xml:space="preserve"> Dawn</w:t>
      </w:r>
      <w:r w:rsidR="00F05B86" w:rsidRPr="00093281">
        <w:rPr>
          <w:rFonts w:asciiTheme="minorHAnsi" w:hAnsiTheme="minorHAnsi"/>
        </w:rPr>
        <w:t>, serving as</w:t>
      </w:r>
      <w:r w:rsidR="00784093" w:rsidRPr="00093281">
        <w:rPr>
          <w:rFonts w:asciiTheme="minorHAnsi" w:hAnsiTheme="minorHAnsi"/>
        </w:rPr>
        <w:t xml:space="preserve"> committee members. </w:t>
      </w:r>
      <w:r w:rsidR="00784093" w:rsidRPr="00F64CBF">
        <w:rPr>
          <w:rFonts w:asciiTheme="minorHAnsi" w:hAnsiTheme="minorHAnsi"/>
          <w:b/>
          <w:i/>
        </w:rPr>
        <w:t>The Nominating Committee will meet in early December, develop and reach out to a short list of candidates, review their resume/bio, and make a recommendation to the Executive Committee.</w:t>
      </w:r>
    </w:p>
    <w:p w:rsidR="00784093" w:rsidRPr="00093281" w:rsidRDefault="00784093" w:rsidP="00093281">
      <w:pPr>
        <w:pStyle w:val="ListParagraph"/>
        <w:numPr>
          <w:ilvl w:val="2"/>
          <w:numId w:val="19"/>
        </w:numPr>
        <w:spacing w:after="120" w:line="240" w:lineRule="auto"/>
        <w:ind w:left="1440" w:right="115" w:hanging="360"/>
        <w:contextualSpacing w:val="0"/>
        <w:rPr>
          <w:rFonts w:asciiTheme="minorHAnsi" w:hAnsiTheme="minorHAnsi"/>
        </w:rPr>
      </w:pPr>
      <w:r w:rsidRPr="00093281">
        <w:rPr>
          <w:rFonts w:asciiTheme="minorHAnsi" w:hAnsiTheme="minorHAnsi"/>
          <w:u w:val="single"/>
        </w:rPr>
        <w:t>Advisory Committee</w:t>
      </w:r>
      <w:r w:rsidRPr="00093281">
        <w:rPr>
          <w:rFonts w:asciiTheme="minorHAnsi" w:hAnsiTheme="minorHAnsi"/>
        </w:rPr>
        <w:t xml:space="preserve"> – Suggestion was made to have residents of h</w:t>
      </w:r>
      <w:r w:rsidR="000F550C" w:rsidRPr="00093281">
        <w:rPr>
          <w:rFonts w:asciiTheme="minorHAnsi" w:hAnsiTheme="minorHAnsi"/>
        </w:rPr>
        <w:t>ousing</w:t>
      </w:r>
      <w:r w:rsidRPr="00093281">
        <w:rPr>
          <w:rFonts w:asciiTheme="minorHAnsi" w:hAnsiTheme="minorHAnsi"/>
        </w:rPr>
        <w:t xml:space="preserve"> projects that HTFVC has funded to serve on a </w:t>
      </w:r>
      <w:r w:rsidR="000F550C" w:rsidRPr="00093281">
        <w:rPr>
          <w:rFonts w:asciiTheme="minorHAnsi" w:hAnsiTheme="minorHAnsi"/>
        </w:rPr>
        <w:t>focus group</w:t>
      </w:r>
      <w:r w:rsidRPr="00093281">
        <w:rPr>
          <w:rFonts w:asciiTheme="minorHAnsi" w:hAnsiTheme="minorHAnsi"/>
        </w:rPr>
        <w:t xml:space="preserve"> </w:t>
      </w:r>
      <w:r w:rsidR="000F550C" w:rsidRPr="00093281">
        <w:rPr>
          <w:rFonts w:asciiTheme="minorHAnsi" w:hAnsiTheme="minorHAnsi"/>
        </w:rPr>
        <w:t>advisory committee</w:t>
      </w:r>
      <w:r w:rsidR="0025570E" w:rsidRPr="00093281">
        <w:rPr>
          <w:rFonts w:asciiTheme="minorHAnsi" w:hAnsiTheme="minorHAnsi"/>
        </w:rPr>
        <w:t xml:space="preserve">. </w:t>
      </w:r>
    </w:p>
    <w:p w:rsidR="00784093" w:rsidRPr="00093281" w:rsidRDefault="00291893" w:rsidP="00093281">
      <w:pPr>
        <w:pStyle w:val="ListParagraph"/>
        <w:numPr>
          <w:ilvl w:val="1"/>
          <w:numId w:val="19"/>
        </w:numPr>
        <w:spacing w:after="120" w:line="240" w:lineRule="auto"/>
        <w:ind w:left="1080" w:right="115"/>
        <w:contextualSpacing w:val="0"/>
        <w:rPr>
          <w:rFonts w:asciiTheme="minorHAnsi" w:hAnsiTheme="minorHAnsi"/>
        </w:rPr>
      </w:pPr>
      <w:r w:rsidRPr="00093281">
        <w:rPr>
          <w:rFonts w:asciiTheme="minorHAnsi" w:hAnsiTheme="minorHAnsi"/>
          <w:b/>
        </w:rPr>
        <w:t xml:space="preserve">Financials </w:t>
      </w:r>
      <w:r w:rsidR="00784093" w:rsidRPr="00093281">
        <w:rPr>
          <w:rFonts w:asciiTheme="minorHAnsi" w:hAnsiTheme="minorHAnsi"/>
        </w:rPr>
        <w:t>(</w:t>
      </w:r>
      <w:r w:rsidRPr="00093281">
        <w:rPr>
          <w:rFonts w:asciiTheme="minorHAnsi" w:hAnsiTheme="minorHAnsi"/>
        </w:rPr>
        <w:t>Marni</w:t>
      </w:r>
      <w:r w:rsidR="00784093" w:rsidRPr="00093281">
        <w:rPr>
          <w:rFonts w:asciiTheme="minorHAnsi" w:hAnsiTheme="minorHAnsi"/>
        </w:rPr>
        <w:t>)</w:t>
      </w:r>
    </w:p>
    <w:p w:rsidR="00784093" w:rsidRPr="00093281" w:rsidRDefault="0025570E" w:rsidP="00093281">
      <w:pPr>
        <w:pStyle w:val="ListParagraph"/>
        <w:numPr>
          <w:ilvl w:val="2"/>
          <w:numId w:val="19"/>
        </w:numPr>
        <w:spacing w:after="120" w:line="240" w:lineRule="auto"/>
        <w:ind w:left="1440" w:right="115" w:hanging="360"/>
        <w:contextualSpacing w:val="0"/>
        <w:rPr>
          <w:rFonts w:asciiTheme="minorHAnsi" w:hAnsiTheme="minorHAnsi"/>
        </w:rPr>
      </w:pPr>
      <w:r w:rsidRPr="00093281">
        <w:rPr>
          <w:rFonts w:asciiTheme="minorHAnsi" w:hAnsiTheme="minorHAnsi"/>
          <w:u w:val="single"/>
        </w:rPr>
        <w:t>October</w:t>
      </w:r>
      <w:r w:rsidR="00291893" w:rsidRPr="00093281">
        <w:rPr>
          <w:rFonts w:asciiTheme="minorHAnsi" w:hAnsiTheme="minorHAnsi"/>
          <w:u w:val="single"/>
        </w:rPr>
        <w:t xml:space="preserve"> Financials</w:t>
      </w:r>
      <w:r w:rsidR="00291893" w:rsidRPr="00093281">
        <w:rPr>
          <w:rFonts w:asciiTheme="minorHAnsi" w:hAnsiTheme="minorHAnsi"/>
        </w:rPr>
        <w:t xml:space="preserve"> </w:t>
      </w:r>
      <w:r w:rsidRPr="00093281">
        <w:rPr>
          <w:rFonts w:asciiTheme="minorHAnsi" w:hAnsiTheme="minorHAnsi"/>
        </w:rPr>
        <w:t xml:space="preserve">– </w:t>
      </w:r>
      <w:r w:rsidR="00784093" w:rsidRPr="00093281">
        <w:rPr>
          <w:rFonts w:asciiTheme="minorHAnsi" w:hAnsiTheme="minorHAnsi"/>
        </w:rPr>
        <w:t>Recent income was from a</w:t>
      </w:r>
      <w:r w:rsidRPr="00093281">
        <w:rPr>
          <w:rFonts w:asciiTheme="minorHAnsi" w:hAnsiTheme="minorHAnsi"/>
        </w:rPr>
        <w:t xml:space="preserve"> $50K grant</w:t>
      </w:r>
      <w:r w:rsidR="00784093" w:rsidRPr="00093281">
        <w:rPr>
          <w:rFonts w:asciiTheme="minorHAnsi" w:hAnsiTheme="minorHAnsi"/>
        </w:rPr>
        <w:t xml:space="preserve"> and </w:t>
      </w:r>
      <w:r w:rsidRPr="00093281">
        <w:rPr>
          <w:rFonts w:asciiTheme="minorHAnsi" w:hAnsiTheme="minorHAnsi"/>
        </w:rPr>
        <w:t>loan program interest.</w:t>
      </w:r>
      <w:r w:rsidR="00784093" w:rsidRPr="00093281">
        <w:rPr>
          <w:rFonts w:asciiTheme="minorHAnsi" w:hAnsiTheme="minorHAnsi"/>
        </w:rPr>
        <w:t xml:space="preserve"> Municipal grants have been j</w:t>
      </w:r>
      <w:r w:rsidR="00F1182C" w:rsidRPr="00093281">
        <w:rPr>
          <w:rFonts w:asciiTheme="minorHAnsi" w:hAnsiTheme="minorHAnsi"/>
        </w:rPr>
        <w:t>ust</w:t>
      </w:r>
      <w:r w:rsidR="00784093" w:rsidRPr="00093281">
        <w:rPr>
          <w:rFonts w:asciiTheme="minorHAnsi" w:hAnsiTheme="minorHAnsi"/>
        </w:rPr>
        <w:t xml:space="preserve"> from</w:t>
      </w:r>
      <w:r w:rsidR="00F1182C" w:rsidRPr="00093281">
        <w:rPr>
          <w:rFonts w:asciiTheme="minorHAnsi" w:hAnsiTheme="minorHAnsi"/>
        </w:rPr>
        <w:t xml:space="preserve"> </w:t>
      </w:r>
      <w:r w:rsidR="00784093" w:rsidRPr="00093281">
        <w:rPr>
          <w:rFonts w:asciiTheme="minorHAnsi" w:hAnsiTheme="minorHAnsi"/>
        </w:rPr>
        <w:t xml:space="preserve">what was </w:t>
      </w:r>
      <w:r w:rsidR="00F1182C" w:rsidRPr="00093281">
        <w:rPr>
          <w:rFonts w:asciiTheme="minorHAnsi" w:hAnsiTheme="minorHAnsi"/>
        </w:rPr>
        <w:t xml:space="preserve">previously committed </w:t>
      </w:r>
      <w:r w:rsidR="00784093" w:rsidRPr="00093281">
        <w:rPr>
          <w:rFonts w:asciiTheme="minorHAnsi" w:hAnsiTheme="minorHAnsi"/>
        </w:rPr>
        <w:t xml:space="preserve">in Simi Valley and </w:t>
      </w:r>
      <w:r w:rsidR="00F1182C" w:rsidRPr="00093281">
        <w:rPr>
          <w:rFonts w:asciiTheme="minorHAnsi" w:hAnsiTheme="minorHAnsi"/>
        </w:rPr>
        <w:t>Ventura.</w:t>
      </w:r>
      <w:r w:rsidR="009C278C">
        <w:rPr>
          <w:rFonts w:asciiTheme="minorHAnsi" w:hAnsiTheme="minorHAnsi"/>
        </w:rPr>
        <w:t xml:space="preserve"> Still pu</w:t>
      </w:r>
      <w:r w:rsidR="00784093" w:rsidRPr="00093281">
        <w:rPr>
          <w:rFonts w:asciiTheme="minorHAnsi" w:hAnsiTheme="minorHAnsi"/>
        </w:rPr>
        <w:t>rsuing other cities and the County.</w:t>
      </w:r>
      <w:r w:rsidR="00F1182C" w:rsidRPr="00093281">
        <w:rPr>
          <w:rFonts w:asciiTheme="minorHAnsi" w:hAnsiTheme="minorHAnsi"/>
        </w:rPr>
        <w:t xml:space="preserve"> </w:t>
      </w:r>
      <w:r w:rsidR="00784093" w:rsidRPr="00093281">
        <w:rPr>
          <w:rFonts w:asciiTheme="minorHAnsi" w:hAnsiTheme="minorHAnsi"/>
        </w:rPr>
        <w:t>The MB&amp;T LOC was r</w:t>
      </w:r>
      <w:r w:rsidR="00F1182C" w:rsidRPr="00093281">
        <w:rPr>
          <w:rFonts w:asciiTheme="minorHAnsi" w:hAnsiTheme="minorHAnsi"/>
        </w:rPr>
        <w:t>enewed</w:t>
      </w:r>
      <w:r w:rsidR="00784093" w:rsidRPr="00093281">
        <w:rPr>
          <w:rFonts w:asciiTheme="minorHAnsi" w:hAnsiTheme="minorHAnsi"/>
        </w:rPr>
        <w:t xml:space="preserve"> and name</w:t>
      </w:r>
      <w:r w:rsidR="00F1182C" w:rsidRPr="00093281">
        <w:rPr>
          <w:rFonts w:asciiTheme="minorHAnsi" w:hAnsiTheme="minorHAnsi"/>
        </w:rPr>
        <w:t xml:space="preserve"> change </w:t>
      </w:r>
      <w:r w:rsidR="00784093" w:rsidRPr="00093281">
        <w:rPr>
          <w:rFonts w:asciiTheme="minorHAnsi" w:hAnsiTheme="minorHAnsi"/>
        </w:rPr>
        <w:t xml:space="preserve">processed. </w:t>
      </w:r>
      <w:r w:rsidR="00784093" w:rsidRPr="00F64CBF">
        <w:rPr>
          <w:rFonts w:asciiTheme="minorHAnsi" w:hAnsiTheme="minorHAnsi"/>
          <w:b/>
          <w:i/>
        </w:rPr>
        <w:t>Motion to accept the financial reports as of October 31, 2019 as presented</w:t>
      </w:r>
      <w:r w:rsidR="00784093" w:rsidRPr="00093281">
        <w:rPr>
          <w:rFonts w:asciiTheme="minorHAnsi" w:hAnsiTheme="minorHAnsi"/>
        </w:rPr>
        <w:t xml:space="preserve">. Moved by </w:t>
      </w:r>
      <w:r w:rsidR="00F1182C" w:rsidRPr="00093281">
        <w:rPr>
          <w:rFonts w:asciiTheme="minorHAnsi" w:hAnsiTheme="minorHAnsi"/>
        </w:rPr>
        <w:t>Alex</w:t>
      </w:r>
      <w:r w:rsidR="00784093" w:rsidRPr="00093281">
        <w:rPr>
          <w:rFonts w:asciiTheme="minorHAnsi" w:hAnsiTheme="minorHAnsi"/>
        </w:rPr>
        <w:t xml:space="preserve">; seconded by </w:t>
      </w:r>
      <w:r w:rsidR="00F1182C" w:rsidRPr="00093281">
        <w:rPr>
          <w:rFonts w:asciiTheme="minorHAnsi" w:hAnsiTheme="minorHAnsi"/>
        </w:rPr>
        <w:t>Anthony</w:t>
      </w:r>
      <w:r w:rsidR="00784093" w:rsidRPr="00093281">
        <w:rPr>
          <w:rFonts w:asciiTheme="minorHAnsi" w:hAnsiTheme="minorHAnsi"/>
        </w:rPr>
        <w:t>. Motion carries with unanimous vote and no abstentions.</w:t>
      </w:r>
    </w:p>
    <w:p w:rsidR="00100ABE" w:rsidRPr="00F64CBF" w:rsidRDefault="00291893" w:rsidP="00093281">
      <w:pPr>
        <w:pStyle w:val="ListParagraph"/>
        <w:numPr>
          <w:ilvl w:val="2"/>
          <w:numId w:val="19"/>
        </w:numPr>
        <w:spacing w:after="120" w:line="240" w:lineRule="auto"/>
        <w:ind w:left="1440" w:right="115" w:hanging="360"/>
        <w:contextualSpacing w:val="0"/>
        <w:rPr>
          <w:rFonts w:asciiTheme="minorHAnsi" w:hAnsiTheme="minorHAnsi"/>
          <w:b/>
          <w:i/>
        </w:rPr>
      </w:pPr>
      <w:r w:rsidRPr="00093281">
        <w:rPr>
          <w:rFonts w:asciiTheme="minorHAnsi" w:hAnsiTheme="minorHAnsi"/>
          <w:u w:val="single"/>
        </w:rPr>
        <w:t>2020 Budget</w:t>
      </w:r>
      <w:r w:rsidRPr="00093281">
        <w:rPr>
          <w:rFonts w:asciiTheme="minorHAnsi" w:hAnsiTheme="minorHAnsi"/>
        </w:rPr>
        <w:t xml:space="preserve"> </w:t>
      </w:r>
      <w:r w:rsidR="001D3864" w:rsidRPr="00093281">
        <w:rPr>
          <w:rFonts w:asciiTheme="minorHAnsi" w:hAnsiTheme="minorHAnsi"/>
        </w:rPr>
        <w:t xml:space="preserve">(Linda) </w:t>
      </w:r>
      <w:r w:rsidR="00F1182C" w:rsidRPr="00093281">
        <w:rPr>
          <w:rFonts w:asciiTheme="minorHAnsi" w:hAnsiTheme="minorHAnsi"/>
        </w:rPr>
        <w:t xml:space="preserve">– </w:t>
      </w:r>
      <w:r w:rsidR="00184FB1" w:rsidRPr="00093281">
        <w:rPr>
          <w:rFonts w:asciiTheme="minorHAnsi" w:hAnsiTheme="minorHAnsi"/>
        </w:rPr>
        <w:t xml:space="preserve">Directors were asked to provide </w:t>
      </w:r>
      <w:r w:rsidR="00F1182C" w:rsidRPr="00093281">
        <w:rPr>
          <w:rFonts w:asciiTheme="minorHAnsi" w:hAnsiTheme="minorHAnsi"/>
        </w:rPr>
        <w:t xml:space="preserve">feedback on </w:t>
      </w:r>
      <w:r w:rsidR="00184FB1" w:rsidRPr="00093281">
        <w:rPr>
          <w:rFonts w:asciiTheme="minorHAnsi" w:hAnsiTheme="minorHAnsi"/>
        </w:rPr>
        <w:t xml:space="preserve">the </w:t>
      </w:r>
      <w:r w:rsidR="00F1182C" w:rsidRPr="00093281">
        <w:rPr>
          <w:rFonts w:asciiTheme="minorHAnsi" w:hAnsiTheme="minorHAnsi"/>
        </w:rPr>
        <w:t>Marketing</w:t>
      </w:r>
      <w:r w:rsidR="00184FB1" w:rsidRPr="00093281">
        <w:rPr>
          <w:rFonts w:asciiTheme="minorHAnsi" w:hAnsiTheme="minorHAnsi"/>
        </w:rPr>
        <w:t xml:space="preserve"> portion of the </w:t>
      </w:r>
      <w:r w:rsidR="00F1182C" w:rsidRPr="00093281">
        <w:rPr>
          <w:rFonts w:asciiTheme="minorHAnsi" w:hAnsiTheme="minorHAnsi"/>
        </w:rPr>
        <w:t>budget</w:t>
      </w:r>
      <w:r w:rsidR="00184FB1" w:rsidRPr="00093281">
        <w:rPr>
          <w:rFonts w:asciiTheme="minorHAnsi" w:hAnsiTheme="minorHAnsi"/>
        </w:rPr>
        <w:t xml:space="preserve"> and</w:t>
      </w:r>
      <w:r w:rsidR="00F1182C" w:rsidRPr="00093281">
        <w:rPr>
          <w:rFonts w:asciiTheme="minorHAnsi" w:hAnsiTheme="minorHAnsi"/>
        </w:rPr>
        <w:t xml:space="preserve"> Coverly</w:t>
      </w:r>
      <w:r w:rsidR="00184FB1" w:rsidRPr="00093281">
        <w:rPr>
          <w:rFonts w:asciiTheme="minorHAnsi" w:hAnsiTheme="minorHAnsi"/>
        </w:rPr>
        <w:t xml:space="preserve">’s </w:t>
      </w:r>
      <w:r w:rsidR="00F1182C" w:rsidRPr="00093281">
        <w:rPr>
          <w:rFonts w:asciiTheme="minorHAnsi" w:hAnsiTheme="minorHAnsi"/>
        </w:rPr>
        <w:t xml:space="preserve">$107K proposal. </w:t>
      </w:r>
      <w:r w:rsidR="00184FB1" w:rsidRPr="00093281">
        <w:rPr>
          <w:rFonts w:asciiTheme="minorHAnsi" w:hAnsiTheme="minorHAnsi"/>
        </w:rPr>
        <w:t xml:space="preserve">Board discussed the appropriateness of </w:t>
      </w:r>
      <w:r w:rsidR="00100ABE" w:rsidRPr="00093281">
        <w:rPr>
          <w:rFonts w:asciiTheme="minorHAnsi" w:hAnsiTheme="minorHAnsi"/>
        </w:rPr>
        <w:t xml:space="preserve">continued </w:t>
      </w:r>
      <w:r w:rsidR="00184FB1" w:rsidRPr="00093281">
        <w:rPr>
          <w:rFonts w:asciiTheme="minorHAnsi" w:hAnsiTheme="minorHAnsi"/>
        </w:rPr>
        <w:t>marketing</w:t>
      </w:r>
      <w:r w:rsidR="00100ABE" w:rsidRPr="00093281">
        <w:rPr>
          <w:rFonts w:asciiTheme="minorHAnsi" w:hAnsiTheme="minorHAnsi"/>
        </w:rPr>
        <w:t xml:space="preserve"> given the P</w:t>
      </w:r>
      <w:r w:rsidR="00F1182C" w:rsidRPr="00093281">
        <w:rPr>
          <w:rFonts w:asciiTheme="minorHAnsi" w:hAnsiTheme="minorHAnsi"/>
        </w:rPr>
        <w:t>rop 1 delay</w:t>
      </w:r>
      <w:r w:rsidR="00100ABE" w:rsidRPr="00093281">
        <w:rPr>
          <w:rFonts w:asciiTheme="minorHAnsi" w:hAnsiTheme="minorHAnsi"/>
        </w:rPr>
        <w:t>.</w:t>
      </w:r>
      <w:r w:rsidR="00F1182C" w:rsidRPr="00093281">
        <w:rPr>
          <w:rFonts w:asciiTheme="minorHAnsi" w:hAnsiTheme="minorHAnsi"/>
        </w:rPr>
        <w:t xml:space="preserve"> </w:t>
      </w:r>
      <w:r w:rsidR="00100ABE" w:rsidRPr="00093281">
        <w:rPr>
          <w:rFonts w:asciiTheme="minorHAnsi" w:hAnsiTheme="minorHAnsi"/>
        </w:rPr>
        <w:t>Board recommended continu</w:t>
      </w:r>
      <w:r w:rsidR="0077433C">
        <w:rPr>
          <w:rFonts w:asciiTheme="minorHAnsi" w:hAnsiTheme="minorHAnsi"/>
        </w:rPr>
        <w:t>ing</w:t>
      </w:r>
      <w:r w:rsidR="00100ABE" w:rsidRPr="00093281">
        <w:rPr>
          <w:rFonts w:asciiTheme="minorHAnsi" w:hAnsiTheme="minorHAnsi"/>
        </w:rPr>
        <w:t xml:space="preserve"> marketing to achieve greater </w:t>
      </w:r>
      <w:r w:rsidR="00337985" w:rsidRPr="00093281">
        <w:rPr>
          <w:rFonts w:asciiTheme="minorHAnsi" w:hAnsiTheme="minorHAnsi"/>
        </w:rPr>
        <w:t>brand awareness</w:t>
      </w:r>
      <w:r w:rsidR="00100ABE" w:rsidRPr="00093281">
        <w:rPr>
          <w:rFonts w:asciiTheme="minorHAnsi" w:hAnsiTheme="minorHAnsi"/>
        </w:rPr>
        <w:t>, and reduce both</w:t>
      </w:r>
      <w:r w:rsidR="00337985" w:rsidRPr="00093281">
        <w:rPr>
          <w:rFonts w:asciiTheme="minorHAnsi" w:hAnsiTheme="minorHAnsi"/>
        </w:rPr>
        <w:t xml:space="preserve"> print and radio</w:t>
      </w:r>
      <w:r w:rsidR="00100ABE" w:rsidRPr="00093281">
        <w:rPr>
          <w:rFonts w:asciiTheme="minorHAnsi" w:hAnsiTheme="minorHAnsi"/>
        </w:rPr>
        <w:t xml:space="preserve"> </w:t>
      </w:r>
      <w:r w:rsidR="00337985" w:rsidRPr="00093281">
        <w:rPr>
          <w:rFonts w:asciiTheme="minorHAnsi" w:hAnsiTheme="minorHAnsi"/>
        </w:rPr>
        <w:t xml:space="preserve">in half. </w:t>
      </w:r>
      <w:r w:rsidR="00337985" w:rsidRPr="00F64CBF">
        <w:rPr>
          <w:rFonts w:asciiTheme="minorHAnsi" w:hAnsiTheme="minorHAnsi"/>
          <w:b/>
          <w:i/>
        </w:rPr>
        <w:t xml:space="preserve">Linda to discuss with Lynette. </w:t>
      </w:r>
      <w:r w:rsidR="00100ABE" w:rsidRPr="00F64CBF">
        <w:rPr>
          <w:rFonts w:asciiTheme="minorHAnsi" w:hAnsiTheme="minorHAnsi"/>
          <w:b/>
          <w:i/>
        </w:rPr>
        <w:t xml:space="preserve">Linda to prepare a </w:t>
      </w:r>
      <w:r w:rsidR="00337985" w:rsidRPr="00F64CBF">
        <w:rPr>
          <w:rFonts w:asciiTheme="minorHAnsi" w:hAnsiTheme="minorHAnsi"/>
          <w:b/>
          <w:i/>
        </w:rPr>
        <w:t xml:space="preserve">breakdown of each </w:t>
      </w:r>
      <w:r w:rsidR="00100ABE" w:rsidRPr="00F64CBF">
        <w:rPr>
          <w:rFonts w:asciiTheme="minorHAnsi" w:hAnsiTheme="minorHAnsi"/>
          <w:b/>
          <w:i/>
        </w:rPr>
        <w:t xml:space="preserve">component </w:t>
      </w:r>
      <w:r w:rsidR="00337985" w:rsidRPr="00F64CBF">
        <w:rPr>
          <w:rFonts w:asciiTheme="minorHAnsi" w:hAnsiTheme="minorHAnsi"/>
          <w:b/>
          <w:i/>
        </w:rPr>
        <w:t>and timeframe compared with proposed for whole year.</w:t>
      </w:r>
    </w:p>
    <w:p w:rsidR="00100ABE" w:rsidRPr="00093281" w:rsidRDefault="00337985" w:rsidP="00093281">
      <w:pPr>
        <w:pStyle w:val="ListParagraph"/>
        <w:numPr>
          <w:ilvl w:val="2"/>
          <w:numId w:val="19"/>
        </w:numPr>
        <w:spacing w:after="120" w:line="240" w:lineRule="auto"/>
        <w:ind w:left="1440" w:right="115" w:hanging="360"/>
        <w:contextualSpacing w:val="0"/>
        <w:rPr>
          <w:rFonts w:asciiTheme="minorHAnsi" w:hAnsiTheme="minorHAnsi"/>
        </w:rPr>
      </w:pPr>
      <w:r w:rsidRPr="00093281">
        <w:rPr>
          <w:rFonts w:asciiTheme="minorHAnsi" w:hAnsiTheme="minorHAnsi"/>
          <w:u w:val="single"/>
        </w:rPr>
        <w:lastRenderedPageBreak/>
        <w:t>Land Trust</w:t>
      </w:r>
      <w:r w:rsidRPr="00093281">
        <w:rPr>
          <w:rFonts w:asciiTheme="minorHAnsi" w:hAnsiTheme="minorHAnsi"/>
        </w:rPr>
        <w:t xml:space="preserve"> </w:t>
      </w:r>
      <w:r w:rsidR="00100ABE" w:rsidRPr="00093281">
        <w:rPr>
          <w:rFonts w:asciiTheme="minorHAnsi" w:hAnsiTheme="minorHAnsi"/>
        </w:rPr>
        <w:t xml:space="preserve">– Board recommended to </w:t>
      </w:r>
      <w:r w:rsidR="00100ABE" w:rsidRPr="00F64CBF">
        <w:rPr>
          <w:rFonts w:asciiTheme="minorHAnsi" w:hAnsiTheme="minorHAnsi"/>
          <w:b/>
          <w:i/>
        </w:rPr>
        <w:t xml:space="preserve">delineate </w:t>
      </w:r>
      <w:r w:rsidRPr="00F64CBF">
        <w:rPr>
          <w:rFonts w:asciiTheme="minorHAnsi" w:hAnsiTheme="minorHAnsi"/>
          <w:b/>
          <w:i/>
        </w:rPr>
        <w:t>out</w:t>
      </w:r>
      <w:r w:rsidR="00100ABE" w:rsidRPr="00F64CBF">
        <w:rPr>
          <w:rFonts w:asciiTheme="minorHAnsi" w:hAnsiTheme="minorHAnsi"/>
          <w:b/>
          <w:i/>
        </w:rPr>
        <w:t xml:space="preserve"> the Land Trust in the financials</w:t>
      </w:r>
      <w:r w:rsidRPr="00093281">
        <w:rPr>
          <w:rFonts w:asciiTheme="minorHAnsi" w:hAnsiTheme="minorHAnsi"/>
        </w:rPr>
        <w:t>.</w:t>
      </w:r>
      <w:r w:rsidR="00100ABE" w:rsidRPr="00093281">
        <w:rPr>
          <w:rFonts w:asciiTheme="minorHAnsi" w:hAnsiTheme="minorHAnsi"/>
        </w:rPr>
        <w:t xml:space="preserve"> Immediate funds are needed, prior to supporting nonprofit entity creation, for the </w:t>
      </w:r>
      <w:r w:rsidRPr="00093281">
        <w:rPr>
          <w:rFonts w:asciiTheme="minorHAnsi" w:hAnsiTheme="minorHAnsi"/>
        </w:rPr>
        <w:t>RFP</w:t>
      </w:r>
      <w:r w:rsidR="00100ABE" w:rsidRPr="00093281">
        <w:rPr>
          <w:rFonts w:asciiTheme="minorHAnsi" w:hAnsiTheme="minorHAnsi"/>
        </w:rPr>
        <w:t xml:space="preserve"> and consultant process</w:t>
      </w:r>
      <w:r w:rsidRPr="00093281">
        <w:rPr>
          <w:rFonts w:asciiTheme="minorHAnsi" w:hAnsiTheme="minorHAnsi"/>
        </w:rPr>
        <w:t xml:space="preserve">, </w:t>
      </w:r>
      <w:r w:rsidR="00100ABE" w:rsidRPr="00093281">
        <w:rPr>
          <w:rFonts w:asciiTheme="minorHAnsi" w:hAnsiTheme="minorHAnsi"/>
        </w:rPr>
        <w:t>l</w:t>
      </w:r>
      <w:r w:rsidRPr="00093281">
        <w:rPr>
          <w:rFonts w:asciiTheme="minorHAnsi" w:hAnsiTheme="minorHAnsi"/>
        </w:rPr>
        <w:t>egal</w:t>
      </w:r>
      <w:r w:rsidR="00100ABE" w:rsidRPr="00093281">
        <w:rPr>
          <w:rFonts w:asciiTheme="minorHAnsi" w:hAnsiTheme="minorHAnsi"/>
        </w:rPr>
        <w:t xml:space="preserve"> items</w:t>
      </w:r>
      <w:r w:rsidRPr="00093281">
        <w:rPr>
          <w:rFonts w:asciiTheme="minorHAnsi" w:hAnsiTheme="minorHAnsi"/>
        </w:rPr>
        <w:t xml:space="preserve"> and </w:t>
      </w:r>
      <w:r w:rsidR="00100ABE" w:rsidRPr="00093281">
        <w:rPr>
          <w:rFonts w:asciiTheme="minorHAnsi" w:hAnsiTheme="minorHAnsi"/>
        </w:rPr>
        <w:t xml:space="preserve">miscellaneous expenses. </w:t>
      </w:r>
      <w:r w:rsidR="00100ABE" w:rsidRPr="00F64CBF">
        <w:rPr>
          <w:rFonts w:asciiTheme="minorHAnsi" w:hAnsiTheme="minorHAnsi"/>
          <w:b/>
          <w:i/>
        </w:rPr>
        <w:t xml:space="preserve">Directors proposed that HTFVC should provide an </w:t>
      </w:r>
      <w:r w:rsidRPr="00F64CBF">
        <w:rPr>
          <w:rFonts w:asciiTheme="minorHAnsi" w:hAnsiTheme="minorHAnsi"/>
          <w:b/>
          <w:i/>
        </w:rPr>
        <w:t xml:space="preserve">initial investment </w:t>
      </w:r>
      <w:r w:rsidR="00100ABE" w:rsidRPr="00F64CBF">
        <w:rPr>
          <w:rFonts w:asciiTheme="minorHAnsi" w:hAnsiTheme="minorHAnsi"/>
          <w:b/>
          <w:i/>
        </w:rPr>
        <w:t xml:space="preserve">of </w:t>
      </w:r>
      <w:r w:rsidRPr="00F64CBF">
        <w:rPr>
          <w:rFonts w:asciiTheme="minorHAnsi" w:hAnsiTheme="minorHAnsi"/>
          <w:b/>
          <w:i/>
        </w:rPr>
        <w:t>$50K</w:t>
      </w:r>
      <w:r w:rsidR="00100ABE" w:rsidRPr="00093281">
        <w:rPr>
          <w:rFonts w:asciiTheme="minorHAnsi" w:hAnsiTheme="minorHAnsi"/>
        </w:rPr>
        <w:t xml:space="preserve"> </w:t>
      </w:r>
      <w:r w:rsidRPr="00093281">
        <w:rPr>
          <w:rFonts w:asciiTheme="minorHAnsi" w:hAnsiTheme="minorHAnsi"/>
        </w:rPr>
        <w:t>($15</w:t>
      </w:r>
      <w:r w:rsidR="00100ABE" w:rsidRPr="00093281">
        <w:rPr>
          <w:rFonts w:asciiTheme="minorHAnsi" w:hAnsiTheme="minorHAnsi"/>
        </w:rPr>
        <w:t xml:space="preserve">K </w:t>
      </w:r>
      <w:r w:rsidRPr="00093281">
        <w:rPr>
          <w:rFonts w:asciiTheme="minorHAnsi" w:hAnsiTheme="minorHAnsi"/>
        </w:rPr>
        <w:t>consultant, $20 legal, $15 misc.</w:t>
      </w:r>
      <w:r w:rsidR="00100ABE" w:rsidRPr="00093281">
        <w:rPr>
          <w:rFonts w:asciiTheme="minorHAnsi" w:hAnsiTheme="minorHAnsi"/>
        </w:rPr>
        <w:t xml:space="preserve"> &amp; internal </w:t>
      </w:r>
      <w:r w:rsidRPr="00093281">
        <w:rPr>
          <w:rFonts w:asciiTheme="minorHAnsi" w:hAnsiTheme="minorHAnsi"/>
        </w:rPr>
        <w:t>staff</w:t>
      </w:r>
      <w:r w:rsidR="00100ABE" w:rsidRPr="00093281">
        <w:rPr>
          <w:rFonts w:asciiTheme="minorHAnsi" w:hAnsiTheme="minorHAnsi"/>
        </w:rPr>
        <w:t xml:space="preserve"> time, most in the </w:t>
      </w:r>
      <w:r w:rsidRPr="00093281">
        <w:rPr>
          <w:rFonts w:asciiTheme="minorHAnsi" w:hAnsiTheme="minorHAnsi"/>
        </w:rPr>
        <w:t>3</w:t>
      </w:r>
      <w:r w:rsidRPr="00093281">
        <w:rPr>
          <w:rFonts w:asciiTheme="minorHAnsi" w:hAnsiTheme="minorHAnsi"/>
          <w:vertAlign w:val="superscript"/>
        </w:rPr>
        <w:t>rd</w:t>
      </w:r>
      <w:r w:rsidRPr="00093281">
        <w:rPr>
          <w:rFonts w:asciiTheme="minorHAnsi" w:hAnsiTheme="minorHAnsi"/>
        </w:rPr>
        <w:t>/4</w:t>
      </w:r>
      <w:r w:rsidRPr="00093281">
        <w:rPr>
          <w:rFonts w:asciiTheme="minorHAnsi" w:hAnsiTheme="minorHAnsi"/>
          <w:vertAlign w:val="superscript"/>
        </w:rPr>
        <w:t>th</w:t>
      </w:r>
      <w:r w:rsidRPr="00093281">
        <w:rPr>
          <w:rFonts w:asciiTheme="minorHAnsi" w:hAnsiTheme="minorHAnsi"/>
        </w:rPr>
        <w:t xml:space="preserve"> quarter</w:t>
      </w:r>
      <w:r w:rsidR="00100ABE" w:rsidRPr="00093281">
        <w:rPr>
          <w:rFonts w:asciiTheme="minorHAnsi" w:hAnsiTheme="minorHAnsi"/>
        </w:rPr>
        <w:t xml:space="preserve"> of 2020</w:t>
      </w:r>
      <w:r w:rsidRPr="00093281">
        <w:rPr>
          <w:rFonts w:asciiTheme="minorHAnsi" w:hAnsiTheme="minorHAnsi"/>
        </w:rPr>
        <w:t xml:space="preserve">). </w:t>
      </w:r>
      <w:r w:rsidRPr="00F64CBF">
        <w:rPr>
          <w:rFonts w:asciiTheme="minorHAnsi" w:hAnsiTheme="minorHAnsi"/>
          <w:b/>
          <w:i/>
        </w:rPr>
        <w:t xml:space="preserve">Linda to get </w:t>
      </w:r>
      <w:r w:rsidR="00100ABE" w:rsidRPr="00F64CBF">
        <w:rPr>
          <w:rFonts w:asciiTheme="minorHAnsi" w:hAnsiTheme="minorHAnsi"/>
          <w:b/>
          <w:i/>
        </w:rPr>
        <w:t>guidance</w:t>
      </w:r>
      <w:r w:rsidRPr="00F64CBF">
        <w:rPr>
          <w:rFonts w:asciiTheme="minorHAnsi" w:hAnsiTheme="minorHAnsi"/>
          <w:b/>
          <w:i/>
        </w:rPr>
        <w:t xml:space="preserve"> from CPA</w:t>
      </w:r>
      <w:r w:rsidR="00100ABE" w:rsidRPr="00F64CBF">
        <w:rPr>
          <w:rFonts w:asciiTheme="minorHAnsi" w:hAnsiTheme="minorHAnsi"/>
          <w:b/>
          <w:i/>
        </w:rPr>
        <w:t>.</w:t>
      </w:r>
    </w:p>
    <w:p w:rsidR="00100ABE" w:rsidRPr="00093281" w:rsidRDefault="00100ABE" w:rsidP="00093281">
      <w:pPr>
        <w:pStyle w:val="ListParagraph"/>
        <w:numPr>
          <w:ilvl w:val="0"/>
          <w:numId w:val="19"/>
        </w:numPr>
        <w:spacing w:before="120" w:after="120" w:line="240" w:lineRule="auto"/>
        <w:ind w:left="720" w:right="115"/>
        <w:contextualSpacing w:val="0"/>
        <w:rPr>
          <w:rFonts w:asciiTheme="minorHAnsi" w:hAnsiTheme="minorHAnsi"/>
          <w:b/>
        </w:rPr>
      </w:pPr>
      <w:r w:rsidRPr="00093281">
        <w:rPr>
          <w:rFonts w:asciiTheme="minorHAnsi" w:hAnsiTheme="minorHAnsi"/>
          <w:b/>
        </w:rPr>
        <w:t>GENERAL BUSINESS:</w:t>
      </w:r>
    </w:p>
    <w:p w:rsidR="00A506A1" w:rsidRPr="00093281" w:rsidRDefault="00291893" w:rsidP="00093281">
      <w:pPr>
        <w:pStyle w:val="ListParagraph"/>
        <w:numPr>
          <w:ilvl w:val="1"/>
          <w:numId w:val="19"/>
        </w:numPr>
        <w:spacing w:after="120" w:line="240" w:lineRule="auto"/>
        <w:ind w:left="1080"/>
        <w:contextualSpacing w:val="0"/>
        <w:rPr>
          <w:rFonts w:asciiTheme="minorHAnsi" w:hAnsiTheme="minorHAnsi"/>
        </w:rPr>
      </w:pPr>
      <w:r w:rsidRPr="00093281">
        <w:rPr>
          <w:rFonts w:asciiTheme="minorHAnsi" w:hAnsiTheme="minorHAnsi"/>
          <w:b/>
        </w:rPr>
        <w:t>Proposition 1 Match</w:t>
      </w:r>
      <w:r w:rsidR="00100ABE" w:rsidRPr="00093281">
        <w:rPr>
          <w:rFonts w:asciiTheme="minorHAnsi" w:hAnsiTheme="minorHAnsi"/>
          <w:b/>
        </w:rPr>
        <w:t xml:space="preserve"> </w:t>
      </w:r>
      <w:r w:rsidR="00100ABE" w:rsidRPr="00093281">
        <w:rPr>
          <w:rFonts w:asciiTheme="minorHAnsi" w:hAnsiTheme="minorHAnsi"/>
        </w:rPr>
        <w:t>(</w:t>
      </w:r>
      <w:r w:rsidRPr="00093281">
        <w:rPr>
          <w:rFonts w:asciiTheme="minorHAnsi" w:hAnsiTheme="minorHAnsi"/>
        </w:rPr>
        <w:t>Linda</w:t>
      </w:r>
      <w:r w:rsidR="00100ABE" w:rsidRPr="00093281">
        <w:rPr>
          <w:rFonts w:asciiTheme="minorHAnsi" w:hAnsiTheme="minorHAnsi"/>
        </w:rPr>
        <w:t>)</w:t>
      </w:r>
      <w:r w:rsidR="00100ABE" w:rsidRPr="00093281">
        <w:rPr>
          <w:rFonts w:asciiTheme="minorHAnsi" w:hAnsiTheme="minorHAnsi"/>
          <w:b/>
        </w:rPr>
        <w:t xml:space="preserve"> – </w:t>
      </w:r>
      <w:r w:rsidR="00100ABE" w:rsidRPr="00093281">
        <w:rPr>
          <w:rFonts w:asciiTheme="minorHAnsi" w:hAnsiTheme="minorHAnsi"/>
        </w:rPr>
        <w:t xml:space="preserve">The recently announced </w:t>
      </w:r>
      <w:r w:rsidRPr="00093281">
        <w:rPr>
          <w:rFonts w:asciiTheme="minorHAnsi" w:hAnsiTheme="minorHAnsi"/>
        </w:rPr>
        <w:t>draft guidelines</w:t>
      </w:r>
      <w:r w:rsidR="00100ABE" w:rsidRPr="00093281">
        <w:rPr>
          <w:rFonts w:asciiTheme="minorHAnsi" w:hAnsiTheme="minorHAnsi"/>
        </w:rPr>
        <w:t xml:space="preserve"> and the impact to HTFVC was discussed, including Linda’s assessment from her November </w:t>
      </w:r>
      <w:r w:rsidR="00341A64" w:rsidRPr="00093281">
        <w:rPr>
          <w:rFonts w:asciiTheme="minorHAnsi" w:hAnsiTheme="minorHAnsi"/>
        </w:rPr>
        <w:t>14</w:t>
      </w:r>
      <w:r w:rsidR="00341A64" w:rsidRPr="00093281">
        <w:rPr>
          <w:rFonts w:asciiTheme="minorHAnsi" w:hAnsiTheme="minorHAnsi"/>
          <w:vertAlign w:val="superscript"/>
        </w:rPr>
        <w:t>th</w:t>
      </w:r>
      <w:r w:rsidR="00341A64" w:rsidRPr="00093281">
        <w:rPr>
          <w:rFonts w:asciiTheme="minorHAnsi" w:hAnsiTheme="minorHAnsi"/>
        </w:rPr>
        <w:t xml:space="preserve"> </w:t>
      </w:r>
      <w:r w:rsidR="00100ABE" w:rsidRPr="00093281">
        <w:rPr>
          <w:rFonts w:asciiTheme="minorHAnsi" w:hAnsiTheme="minorHAnsi"/>
        </w:rPr>
        <w:t>Sacramento trip</w:t>
      </w:r>
      <w:r w:rsidR="00341A64" w:rsidRPr="00093281">
        <w:rPr>
          <w:rFonts w:asciiTheme="minorHAnsi" w:hAnsiTheme="minorHAnsi"/>
        </w:rPr>
        <w:t>, meeting with HCD</w:t>
      </w:r>
      <w:r w:rsidR="00100ABE" w:rsidRPr="00093281">
        <w:rPr>
          <w:rFonts w:asciiTheme="minorHAnsi" w:hAnsiTheme="minorHAnsi"/>
        </w:rPr>
        <w:t xml:space="preserve"> and lobbying efforts. </w:t>
      </w:r>
      <w:r w:rsidR="00A506A1" w:rsidRPr="00093281">
        <w:rPr>
          <w:rFonts w:asciiTheme="minorHAnsi" w:hAnsiTheme="minorHAnsi"/>
        </w:rPr>
        <w:t>Discussion points included:</w:t>
      </w:r>
    </w:p>
    <w:p w:rsidR="00A506A1" w:rsidRPr="00093281" w:rsidRDefault="00A506A1" w:rsidP="00093281">
      <w:pPr>
        <w:pStyle w:val="ListParagraph"/>
        <w:numPr>
          <w:ilvl w:val="0"/>
          <w:numId w:val="25"/>
        </w:numPr>
        <w:spacing w:after="120" w:line="240" w:lineRule="auto"/>
        <w:ind w:left="1440" w:hanging="360"/>
        <w:contextualSpacing w:val="0"/>
        <w:rPr>
          <w:rFonts w:asciiTheme="minorHAnsi" w:hAnsiTheme="minorHAnsi"/>
        </w:rPr>
      </w:pPr>
      <w:r w:rsidRPr="00093281">
        <w:rPr>
          <w:rFonts w:asciiTheme="minorHAnsi" w:hAnsiTheme="minorHAnsi"/>
        </w:rPr>
        <w:t xml:space="preserve">Currently there is no HCD director and most </w:t>
      </w:r>
      <w:r w:rsidR="005A414E" w:rsidRPr="00093281">
        <w:rPr>
          <w:rFonts w:asciiTheme="minorHAnsi" w:hAnsiTheme="minorHAnsi"/>
        </w:rPr>
        <w:t>HCD staff</w:t>
      </w:r>
      <w:r w:rsidRPr="00093281">
        <w:rPr>
          <w:rFonts w:asciiTheme="minorHAnsi" w:hAnsiTheme="minorHAnsi"/>
        </w:rPr>
        <w:t xml:space="preserve"> involved in the previous Prop 1C has</w:t>
      </w:r>
      <w:r w:rsidR="005A414E" w:rsidRPr="00093281">
        <w:rPr>
          <w:rFonts w:asciiTheme="minorHAnsi" w:hAnsiTheme="minorHAnsi"/>
        </w:rPr>
        <w:t xml:space="preserve"> left. </w:t>
      </w:r>
    </w:p>
    <w:p w:rsidR="00A506A1" w:rsidRPr="00093281" w:rsidRDefault="00A506A1" w:rsidP="00093281">
      <w:pPr>
        <w:pStyle w:val="ListParagraph"/>
        <w:numPr>
          <w:ilvl w:val="0"/>
          <w:numId w:val="25"/>
        </w:numPr>
        <w:spacing w:after="120" w:line="240" w:lineRule="auto"/>
        <w:ind w:left="1440" w:hanging="360"/>
        <w:contextualSpacing w:val="0"/>
        <w:rPr>
          <w:rFonts w:asciiTheme="minorHAnsi" w:hAnsiTheme="minorHAnsi"/>
        </w:rPr>
      </w:pPr>
      <w:r w:rsidRPr="00093281">
        <w:rPr>
          <w:rFonts w:asciiTheme="minorHAnsi" w:hAnsiTheme="minorHAnsi"/>
        </w:rPr>
        <w:t>Current draft g</w:t>
      </w:r>
      <w:r w:rsidR="005A414E" w:rsidRPr="00093281">
        <w:rPr>
          <w:rFonts w:asciiTheme="minorHAnsi" w:hAnsiTheme="minorHAnsi"/>
        </w:rPr>
        <w:t>uidelines a</w:t>
      </w:r>
      <w:r w:rsidRPr="00093281">
        <w:rPr>
          <w:rFonts w:asciiTheme="minorHAnsi" w:hAnsiTheme="minorHAnsi"/>
        </w:rPr>
        <w:t>ppear to f</w:t>
      </w:r>
      <w:r w:rsidR="005A414E" w:rsidRPr="00093281">
        <w:rPr>
          <w:rFonts w:asciiTheme="minorHAnsi" w:hAnsiTheme="minorHAnsi"/>
        </w:rPr>
        <w:t>avor gov</w:t>
      </w:r>
      <w:r w:rsidRPr="00093281">
        <w:rPr>
          <w:rFonts w:asciiTheme="minorHAnsi" w:hAnsiTheme="minorHAnsi"/>
        </w:rPr>
        <w:t>ernment</w:t>
      </w:r>
      <w:r w:rsidR="005A414E" w:rsidRPr="00093281">
        <w:rPr>
          <w:rFonts w:asciiTheme="minorHAnsi" w:hAnsiTheme="minorHAnsi"/>
        </w:rPr>
        <w:t xml:space="preserve"> funded</w:t>
      </w:r>
      <w:r w:rsidRPr="00093281">
        <w:rPr>
          <w:rFonts w:asciiTheme="minorHAnsi" w:hAnsiTheme="minorHAnsi"/>
        </w:rPr>
        <w:t xml:space="preserve"> HTFs</w:t>
      </w:r>
      <w:r w:rsidR="005A414E" w:rsidRPr="00093281">
        <w:rPr>
          <w:rFonts w:asciiTheme="minorHAnsi" w:hAnsiTheme="minorHAnsi"/>
        </w:rPr>
        <w:t xml:space="preserve">. </w:t>
      </w:r>
      <w:r w:rsidRPr="00093281">
        <w:rPr>
          <w:rFonts w:asciiTheme="minorHAnsi" w:hAnsiTheme="minorHAnsi"/>
        </w:rPr>
        <w:t xml:space="preserve">vs nonprofit. </w:t>
      </w:r>
    </w:p>
    <w:p w:rsidR="00A506A1" w:rsidRPr="00093281" w:rsidRDefault="00A506A1" w:rsidP="00093281">
      <w:pPr>
        <w:pStyle w:val="ListParagraph"/>
        <w:numPr>
          <w:ilvl w:val="0"/>
          <w:numId w:val="25"/>
        </w:numPr>
        <w:spacing w:after="120" w:line="240" w:lineRule="auto"/>
        <w:ind w:left="1440" w:hanging="360"/>
        <w:contextualSpacing w:val="0"/>
        <w:rPr>
          <w:rFonts w:asciiTheme="minorHAnsi" w:hAnsiTheme="minorHAnsi"/>
        </w:rPr>
      </w:pPr>
      <w:r w:rsidRPr="00093281">
        <w:rPr>
          <w:rFonts w:asciiTheme="minorHAnsi" w:hAnsiTheme="minorHAnsi"/>
        </w:rPr>
        <w:t>The matched funds are required to be “on-deposit”</w:t>
      </w:r>
      <w:r w:rsidR="005A414E" w:rsidRPr="00093281">
        <w:rPr>
          <w:rFonts w:asciiTheme="minorHAnsi" w:hAnsiTheme="minorHAnsi"/>
        </w:rPr>
        <w:t xml:space="preserve"> </w:t>
      </w:r>
      <w:r w:rsidRPr="00093281">
        <w:rPr>
          <w:rFonts w:asciiTheme="minorHAnsi" w:hAnsiTheme="minorHAnsi"/>
        </w:rPr>
        <w:t>(set aside in a bank). There is a p</w:t>
      </w:r>
      <w:r w:rsidR="005A414E" w:rsidRPr="00093281">
        <w:rPr>
          <w:rFonts w:asciiTheme="minorHAnsi" w:hAnsiTheme="minorHAnsi"/>
        </w:rPr>
        <w:t xml:space="preserve">otential </w:t>
      </w:r>
      <w:r w:rsidRPr="00093281">
        <w:rPr>
          <w:rFonts w:asciiTheme="minorHAnsi" w:hAnsiTheme="minorHAnsi"/>
        </w:rPr>
        <w:t xml:space="preserve">risk </w:t>
      </w:r>
      <w:r w:rsidR="005A414E" w:rsidRPr="00093281">
        <w:rPr>
          <w:rFonts w:asciiTheme="minorHAnsi" w:hAnsiTheme="minorHAnsi"/>
        </w:rPr>
        <w:t xml:space="preserve">of continuing </w:t>
      </w:r>
      <w:r w:rsidRPr="00093281">
        <w:rPr>
          <w:rFonts w:asciiTheme="minorHAnsi" w:hAnsiTheme="minorHAnsi"/>
        </w:rPr>
        <w:t xml:space="preserve">our </w:t>
      </w:r>
      <w:r w:rsidR="005A414E" w:rsidRPr="00093281">
        <w:rPr>
          <w:rFonts w:asciiTheme="minorHAnsi" w:hAnsiTheme="minorHAnsi"/>
        </w:rPr>
        <w:t xml:space="preserve">lending </w:t>
      </w:r>
      <w:r w:rsidRPr="00093281">
        <w:rPr>
          <w:rFonts w:asciiTheme="minorHAnsi" w:hAnsiTheme="minorHAnsi"/>
        </w:rPr>
        <w:t xml:space="preserve">program </w:t>
      </w:r>
      <w:r w:rsidR="005A414E" w:rsidRPr="00093281">
        <w:rPr>
          <w:rFonts w:asciiTheme="minorHAnsi" w:hAnsiTheme="minorHAnsi"/>
        </w:rPr>
        <w:t>b</w:t>
      </w:r>
      <w:r w:rsidR="0077433C">
        <w:rPr>
          <w:rFonts w:asciiTheme="minorHAnsi" w:hAnsiTheme="minorHAnsi"/>
        </w:rPr>
        <w:t>y</w:t>
      </w:r>
      <w:r w:rsidR="005A414E" w:rsidRPr="00093281">
        <w:rPr>
          <w:rFonts w:asciiTheme="minorHAnsi" w:hAnsiTheme="minorHAnsi"/>
        </w:rPr>
        <w:t xml:space="preserve"> not having it in th</w:t>
      </w:r>
      <w:r w:rsidR="00341A64" w:rsidRPr="00093281">
        <w:rPr>
          <w:rFonts w:asciiTheme="minorHAnsi" w:hAnsiTheme="minorHAnsi"/>
        </w:rPr>
        <w:t xml:space="preserve">e bank when the NOFA comes out. HTFVC is currently reviewing one application now with a potential 3 more if funds are available. Board consensus </w:t>
      </w:r>
      <w:r w:rsidR="0077433C">
        <w:rPr>
          <w:rFonts w:asciiTheme="minorHAnsi" w:hAnsiTheme="minorHAnsi"/>
        </w:rPr>
        <w:t xml:space="preserve">is </w:t>
      </w:r>
      <w:r w:rsidR="00341A64" w:rsidRPr="00093281">
        <w:rPr>
          <w:rFonts w:asciiTheme="minorHAnsi" w:hAnsiTheme="minorHAnsi"/>
        </w:rPr>
        <w:t>to continue lending as is consistent with our mission.</w:t>
      </w:r>
    </w:p>
    <w:p w:rsidR="00A506A1" w:rsidRPr="00093281" w:rsidRDefault="00A506A1" w:rsidP="00093281">
      <w:pPr>
        <w:pStyle w:val="ListParagraph"/>
        <w:numPr>
          <w:ilvl w:val="0"/>
          <w:numId w:val="25"/>
        </w:numPr>
        <w:spacing w:after="120" w:line="240" w:lineRule="auto"/>
        <w:ind w:left="1440" w:hanging="360"/>
        <w:contextualSpacing w:val="0"/>
        <w:rPr>
          <w:rFonts w:asciiTheme="minorHAnsi" w:hAnsiTheme="minorHAnsi"/>
        </w:rPr>
      </w:pPr>
      <w:r w:rsidRPr="00093281">
        <w:rPr>
          <w:rFonts w:asciiTheme="minorHAnsi" w:hAnsiTheme="minorHAnsi"/>
        </w:rPr>
        <w:t xml:space="preserve">There is a proposed </w:t>
      </w:r>
      <w:r w:rsidR="007563A3" w:rsidRPr="00093281">
        <w:rPr>
          <w:rFonts w:asciiTheme="minorHAnsi" w:hAnsiTheme="minorHAnsi"/>
        </w:rPr>
        <w:t>5 year process for all funding with</w:t>
      </w:r>
      <w:r w:rsidR="005A414E" w:rsidRPr="00093281">
        <w:rPr>
          <w:rFonts w:asciiTheme="minorHAnsi" w:hAnsiTheme="minorHAnsi"/>
        </w:rPr>
        <w:t xml:space="preserve"> 5 NOFA’s </w:t>
      </w:r>
      <w:r w:rsidRPr="00093281">
        <w:rPr>
          <w:rFonts w:asciiTheme="minorHAnsi" w:hAnsiTheme="minorHAnsi"/>
        </w:rPr>
        <w:t>at a</w:t>
      </w:r>
      <w:r w:rsidR="005A414E" w:rsidRPr="00093281">
        <w:rPr>
          <w:rFonts w:asciiTheme="minorHAnsi" w:hAnsiTheme="minorHAnsi"/>
        </w:rPr>
        <w:t xml:space="preserve"> $5M max each.</w:t>
      </w:r>
      <w:r w:rsidRPr="00093281">
        <w:rPr>
          <w:rFonts w:asciiTheme="minorHAnsi" w:hAnsiTheme="minorHAnsi"/>
        </w:rPr>
        <w:t xml:space="preserve"> Potential for $25M total.</w:t>
      </w:r>
    </w:p>
    <w:p w:rsidR="00341A64" w:rsidRPr="00093281" w:rsidRDefault="00A506A1" w:rsidP="00093281">
      <w:pPr>
        <w:pStyle w:val="ListParagraph"/>
        <w:numPr>
          <w:ilvl w:val="0"/>
          <w:numId w:val="25"/>
        </w:numPr>
        <w:spacing w:after="120" w:line="240" w:lineRule="auto"/>
        <w:ind w:left="1440" w:hanging="360"/>
        <w:contextualSpacing w:val="0"/>
        <w:rPr>
          <w:rFonts w:asciiTheme="minorHAnsi" w:hAnsiTheme="minorHAnsi"/>
        </w:rPr>
      </w:pPr>
      <w:r w:rsidRPr="00093281">
        <w:rPr>
          <w:rFonts w:asciiTheme="minorHAnsi" w:hAnsiTheme="minorHAnsi"/>
        </w:rPr>
        <w:t>Would like t</w:t>
      </w:r>
      <w:r w:rsidR="005A414E" w:rsidRPr="00093281">
        <w:rPr>
          <w:rFonts w:asciiTheme="minorHAnsi" w:hAnsiTheme="minorHAnsi"/>
        </w:rPr>
        <w:t>o see gov</w:t>
      </w:r>
      <w:r w:rsidRPr="00093281">
        <w:rPr>
          <w:rFonts w:asciiTheme="minorHAnsi" w:hAnsiTheme="minorHAnsi"/>
        </w:rPr>
        <w:t>ernment HTF’s</w:t>
      </w:r>
      <w:r w:rsidR="005A414E" w:rsidRPr="00093281">
        <w:rPr>
          <w:rFonts w:asciiTheme="minorHAnsi" w:hAnsiTheme="minorHAnsi"/>
        </w:rPr>
        <w:t xml:space="preserve"> and N</w:t>
      </w:r>
      <w:r w:rsidRPr="00093281">
        <w:rPr>
          <w:rFonts w:asciiTheme="minorHAnsi" w:hAnsiTheme="minorHAnsi"/>
        </w:rPr>
        <w:t xml:space="preserve">onprofit HTFs in a </w:t>
      </w:r>
      <w:r w:rsidR="005A414E" w:rsidRPr="00093281">
        <w:rPr>
          <w:rFonts w:asciiTheme="minorHAnsi" w:hAnsiTheme="minorHAnsi"/>
        </w:rPr>
        <w:t>separate</w:t>
      </w:r>
      <w:r w:rsidRPr="00093281">
        <w:rPr>
          <w:rFonts w:asciiTheme="minorHAnsi" w:hAnsiTheme="minorHAnsi"/>
        </w:rPr>
        <w:t xml:space="preserve"> competing pool</w:t>
      </w:r>
      <w:r w:rsidR="005A414E" w:rsidRPr="00093281">
        <w:rPr>
          <w:rFonts w:asciiTheme="minorHAnsi" w:hAnsiTheme="minorHAnsi"/>
        </w:rPr>
        <w:t xml:space="preserve"> so that </w:t>
      </w:r>
      <w:r w:rsidRPr="00093281">
        <w:rPr>
          <w:rFonts w:asciiTheme="minorHAnsi" w:hAnsiTheme="minorHAnsi"/>
        </w:rPr>
        <w:t xml:space="preserve">HTFVC isn’t competing for funds against </w:t>
      </w:r>
      <w:r w:rsidR="005A414E" w:rsidRPr="00093281">
        <w:rPr>
          <w:rFonts w:asciiTheme="minorHAnsi" w:hAnsiTheme="minorHAnsi"/>
        </w:rPr>
        <w:t xml:space="preserve">the big </w:t>
      </w:r>
      <w:r w:rsidRPr="00093281">
        <w:rPr>
          <w:rFonts w:asciiTheme="minorHAnsi" w:hAnsiTheme="minorHAnsi"/>
        </w:rPr>
        <w:t>municipalities</w:t>
      </w:r>
      <w:r w:rsidR="005A414E" w:rsidRPr="00093281">
        <w:rPr>
          <w:rFonts w:asciiTheme="minorHAnsi" w:hAnsiTheme="minorHAnsi"/>
        </w:rPr>
        <w:t xml:space="preserve">. </w:t>
      </w:r>
    </w:p>
    <w:p w:rsidR="00341A64" w:rsidRPr="00093281" w:rsidRDefault="00A506A1" w:rsidP="00093281">
      <w:pPr>
        <w:pStyle w:val="ListParagraph"/>
        <w:numPr>
          <w:ilvl w:val="0"/>
          <w:numId w:val="25"/>
        </w:numPr>
        <w:spacing w:after="120" w:line="240" w:lineRule="auto"/>
        <w:ind w:left="1440" w:hanging="360"/>
        <w:contextualSpacing w:val="0"/>
        <w:rPr>
          <w:rFonts w:asciiTheme="minorHAnsi" w:hAnsiTheme="minorHAnsi"/>
        </w:rPr>
      </w:pPr>
      <w:r w:rsidRPr="00093281">
        <w:rPr>
          <w:rFonts w:asciiTheme="minorHAnsi" w:hAnsiTheme="minorHAnsi"/>
        </w:rPr>
        <w:t>Still unsure what will be matchable; precedence</w:t>
      </w:r>
      <w:r w:rsidR="005A414E" w:rsidRPr="00093281">
        <w:rPr>
          <w:rFonts w:asciiTheme="minorHAnsi" w:hAnsiTheme="minorHAnsi"/>
        </w:rPr>
        <w:t xml:space="preserve"> says everything is matchable.  </w:t>
      </w:r>
      <w:r w:rsidRPr="00093281">
        <w:rPr>
          <w:rFonts w:asciiTheme="minorHAnsi" w:hAnsiTheme="minorHAnsi"/>
        </w:rPr>
        <w:t>Currently n</w:t>
      </w:r>
      <w:r w:rsidR="005A414E" w:rsidRPr="00093281">
        <w:rPr>
          <w:rFonts w:asciiTheme="minorHAnsi" w:hAnsiTheme="minorHAnsi"/>
        </w:rPr>
        <w:t>o</w:t>
      </w:r>
      <w:r w:rsidRPr="00093281">
        <w:rPr>
          <w:rFonts w:asciiTheme="minorHAnsi" w:hAnsiTheme="minorHAnsi"/>
        </w:rPr>
        <w:t xml:space="preserve">t allowing lines of </w:t>
      </w:r>
      <w:r w:rsidR="00341A64" w:rsidRPr="00093281">
        <w:rPr>
          <w:rFonts w:asciiTheme="minorHAnsi" w:hAnsiTheme="minorHAnsi"/>
        </w:rPr>
        <w:t>credit or loans from banks, with a requirement to only allow</w:t>
      </w:r>
      <w:r w:rsidR="005A414E" w:rsidRPr="00093281">
        <w:rPr>
          <w:rFonts w:asciiTheme="minorHAnsi" w:hAnsiTheme="minorHAnsi"/>
        </w:rPr>
        <w:t xml:space="preserve"> “local”</w:t>
      </w:r>
      <w:r w:rsidR="00341A64" w:rsidRPr="00093281">
        <w:rPr>
          <w:rFonts w:asciiTheme="minorHAnsi" w:hAnsiTheme="minorHAnsi"/>
        </w:rPr>
        <w:t xml:space="preserve"> sources.</w:t>
      </w:r>
      <w:r w:rsidR="005A414E" w:rsidRPr="00093281">
        <w:rPr>
          <w:rFonts w:asciiTheme="minorHAnsi" w:hAnsiTheme="minorHAnsi"/>
        </w:rPr>
        <w:t xml:space="preserve"> Unsure if our CDFI</w:t>
      </w:r>
      <w:r w:rsidR="00341A64" w:rsidRPr="00093281">
        <w:rPr>
          <w:rFonts w:asciiTheme="minorHAnsi" w:hAnsiTheme="minorHAnsi"/>
        </w:rPr>
        <w:t>-TA grant will be</w:t>
      </w:r>
      <w:r w:rsidR="005A414E" w:rsidRPr="00093281">
        <w:rPr>
          <w:rFonts w:asciiTheme="minorHAnsi" w:hAnsiTheme="minorHAnsi"/>
        </w:rPr>
        <w:t xml:space="preserve"> matched. </w:t>
      </w:r>
    </w:p>
    <w:p w:rsidR="00341A64" w:rsidRPr="00093281" w:rsidRDefault="00341A64" w:rsidP="00093281">
      <w:pPr>
        <w:pStyle w:val="ListParagraph"/>
        <w:numPr>
          <w:ilvl w:val="0"/>
          <w:numId w:val="25"/>
        </w:numPr>
        <w:spacing w:after="120" w:line="240" w:lineRule="auto"/>
        <w:ind w:left="1440" w:hanging="360"/>
        <w:contextualSpacing w:val="0"/>
        <w:rPr>
          <w:rFonts w:asciiTheme="minorHAnsi" w:hAnsiTheme="minorHAnsi"/>
        </w:rPr>
      </w:pPr>
      <w:r w:rsidRPr="00093281">
        <w:rPr>
          <w:rFonts w:asciiTheme="minorHAnsi" w:hAnsiTheme="minorHAnsi"/>
        </w:rPr>
        <w:t xml:space="preserve">Still unclear from what point forward are funds matchable (2018? 2019?). </w:t>
      </w:r>
    </w:p>
    <w:p w:rsidR="00341A64" w:rsidRPr="00093281" w:rsidRDefault="00341A64" w:rsidP="00093281">
      <w:pPr>
        <w:pStyle w:val="ListParagraph"/>
        <w:numPr>
          <w:ilvl w:val="0"/>
          <w:numId w:val="25"/>
        </w:numPr>
        <w:spacing w:after="120" w:line="240" w:lineRule="auto"/>
        <w:ind w:left="1440" w:hanging="360"/>
        <w:contextualSpacing w:val="0"/>
        <w:rPr>
          <w:rFonts w:asciiTheme="minorHAnsi" w:hAnsiTheme="minorHAnsi"/>
        </w:rPr>
      </w:pPr>
      <w:r w:rsidRPr="00093281">
        <w:rPr>
          <w:rFonts w:asciiTheme="minorHAnsi" w:hAnsiTheme="minorHAnsi"/>
        </w:rPr>
        <w:t>It appears that Land Donation will be accepted as a match, but not clear on how the value is calculated, the requirement to have it “on-deposit” or implications for calculation of loan funding.</w:t>
      </w:r>
    </w:p>
    <w:p w:rsidR="00093281" w:rsidRPr="00093281" w:rsidRDefault="00341A64" w:rsidP="00093281">
      <w:pPr>
        <w:pStyle w:val="ListParagraph"/>
        <w:numPr>
          <w:ilvl w:val="0"/>
          <w:numId w:val="25"/>
        </w:numPr>
        <w:spacing w:after="120" w:line="240" w:lineRule="auto"/>
        <w:ind w:left="1440" w:hanging="360"/>
        <w:contextualSpacing w:val="0"/>
        <w:rPr>
          <w:rFonts w:asciiTheme="minorHAnsi" w:hAnsiTheme="minorHAnsi"/>
        </w:rPr>
      </w:pPr>
      <w:r w:rsidRPr="00093281">
        <w:rPr>
          <w:rFonts w:asciiTheme="minorHAnsi" w:hAnsiTheme="minorHAnsi"/>
        </w:rPr>
        <w:t xml:space="preserve">Given the current draft guidelines, HTFVC </w:t>
      </w:r>
      <w:r w:rsidR="007563A3" w:rsidRPr="00093281">
        <w:rPr>
          <w:rFonts w:asciiTheme="minorHAnsi" w:hAnsiTheme="minorHAnsi"/>
        </w:rPr>
        <w:t>need</w:t>
      </w:r>
      <w:r w:rsidRPr="00093281">
        <w:rPr>
          <w:rFonts w:asciiTheme="minorHAnsi" w:hAnsiTheme="minorHAnsi"/>
        </w:rPr>
        <w:t>s</w:t>
      </w:r>
      <w:r w:rsidR="007563A3" w:rsidRPr="00093281">
        <w:rPr>
          <w:rFonts w:asciiTheme="minorHAnsi" w:hAnsiTheme="minorHAnsi"/>
        </w:rPr>
        <w:t xml:space="preserve"> to tweak the language</w:t>
      </w:r>
      <w:r w:rsidR="00093281" w:rsidRPr="00093281">
        <w:rPr>
          <w:rFonts w:asciiTheme="minorHAnsi" w:hAnsiTheme="minorHAnsi"/>
        </w:rPr>
        <w:t xml:space="preserve"> in our Prop 1</w:t>
      </w:r>
      <w:r w:rsidR="007563A3" w:rsidRPr="00093281">
        <w:rPr>
          <w:rFonts w:asciiTheme="minorHAnsi" w:hAnsiTheme="minorHAnsi"/>
        </w:rPr>
        <w:t xml:space="preserve"> </w:t>
      </w:r>
      <w:r w:rsidRPr="00093281">
        <w:rPr>
          <w:rFonts w:asciiTheme="minorHAnsi" w:hAnsiTheme="minorHAnsi"/>
        </w:rPr>
        <w:t>match campaign</w:t>
      </w:r>
      <w:r w:rsidR="00093281" w:rsidRPr="00093281">
        <w:rPr>
          <w:rFonts w:asciiTheme="minorHAnsi" w:hAnsiTheme="minorHAnsi"/>
        </w:rPr>
        <w:t xml:space="preserve"> stating donations will help</w:t>
      </w:r>
      <w:r w:rsidRPr="00093281">
        <w:rPr>
          <w:rFonts w:asciiTheme="minorHAnsi" w:hAnsiTheme="minorHAnsi"/>
        </w:rPr>
        <w:t xml:space="preserve"> </w:t>
      </w:r>
      <w:r w:rsidR="007563A3" w:rsidRPr="00093281">
        <w:rPr>
          <w:rFonts w:asciiTheme="minorHAnsi" w:hAnsiTheme="minorHAnsi"/>
        </w:rPr>
        <w:t>“position</w:t>
      </w:r>
      <w:r w:rsidR="00093281" w:rsidRPr="00093281">
        <w:rPr>
          <w:rFonts w:asciiTheme="minorHAnsi" w:hAnsiTheme="minorHAnsi"/>
        </w:rPr>
        <w:t xml:space="preserve"> HTFVC </w:t>
      </w:r>
      <w:r w:rsidR="007563A3" w:rsidRPr="00093281">
        <w:rPr>
          <w:rFonts w:asciiTheme="minorHAnsi" w:hAnsiTheme="minorHAnsi"/>
        </w:rPr>
        <w:t xml:space="preserve">for the match opportunity”. </w:t>
      </w:r>
    </w:p>
    <w:p w:rsidR="00093281" w:rsidRPr="00F64CBF" w:rsidRDefault="00341A64" w:rsidP="00663F5D">
      <w:pPr>
        <w:spacing w:after="120"/>
        <w:ind w:left="1080"/>
        <w:rPr>
          <w:rFonts w:asciiTheme="minorHAnsi" w:hAnsiTheme="minorHAnsi"/>
          <w:b/>
          <w:i/>
          <w:sz w:val="22"/>
          <w:szCs w:val="22"/>
        </w:rPr>
      </w:pPr>
      <w:r w:rsidRPr="00F64CBF">
        <w:rPr>
          <w:rFonts w:asciiTheme="minorHAnsi" w:hAnsiTheme="minorHAnsi"/>
          <w:b/>
          <w:i/>
          <w:sz w:val="22"/>
          <w:szCs w:val="22"/>
        </w:rPr>
        <w:t xml:space="preserve">Linda </w:t>
      </w:r>
      <w:r w:rsidR="00093281" w:rsidRPr="00F64CBF">
        <w:rPr>
          <w:rFonts w:asciiTheme="minorHAnsi" w:hAnsiTheme="minorHAnsi"/>
          <w:b/>
          <w:i/>
          <w:sz w:val="22"/>
          <w:szCs w:val="22"/>
        </w:rPr>
        <w:t xml:space="preserve">to send letter tomorrow; </w:t>
      </w:r>
      <w:r w:rsidRPr="00F64CBF">
        <w:rPr>
          <w:rFonts w:asciiTheme="minorHAnsi" w:hAnsiTheme="minorHAnsi"/>
          <w:b/>
          <w:i/>
          <w:sz w:val="22"/>
          <w:szCs w:val="22"/>
        </w:rPr>
        <w:t>Jennie to review.</w:t>
      </w:r>
      <w:r w:rsidR="00093281" w:rsidRPr="00F64CBF">
        <w:rPr>
          <w:rFonts w:asciiTheme="minorHAnsi" w:hAnsiTheme="minorHAnsi"/>
          <w:b/>
          <w:i/>
          <w:sz w:val="22"/>
          <w:szCs w:val="22"/>
        </w:rPr>
        <w:t xml:space="preserve"> Staff to begin </w:t>
      </w:r>
      <w:r w:rsidR="007563A3" w:rsidRPr="00F64CBF">
        <w:rPr>
          <w:rFonts w:asciiTheme="minorHAnsi" w:hAnsiTheme="minorHAnsi"/>
          <w:b/>
          <w:i/>
          <w:sz w:val="22"/>
          <w:szCs w:val="22"/>
        </w:rPr>
        <w:t xml:space="preserve">start tracking our cash flow </w:t>
      </w:r>
      <w:r w:rsidR="00093281" w:rsidRPr="00F64CBF">
        <w:rPr>
          <w:rFonts w:asciiTheme="minorHAnsi" w:hAnsiTheme="minorHAnsi"/>
          <w:b/>
          <w:i/>
          <w:sz w:val="22"/>
          <w:szCs w:val="22"/>
        </w:rPr>
        <w:t>specific to Prop 1 requirements.</w:t>
      </w:r>
    </w:p>
    <w:p w:rsidR="00663F5D" w:rsidRDefault="00FC67D3" w:rsidP="00F64CBF">
      <w:pPr>
        <w:pStyle w:val="ListParagraph"/>
        <w:numPr>
          <w:ilvl w:val="0"/>
          <w:numId w:val="29"/>
        </w:numPr>
        <w:spacing w:after="120" w:line="240" w:lineRule="auto"/>
        <w:ind w:left="1080" w:right="115"/>
        <w:contextualSpacing w:val="0"/>
        <w:rPr>
          <w:rFonts w:asciiTheme="minorHAnsi" w:hAnsiTheme="minorHAnsi"/>
        </w:rPr>
      </w:pPr>
      <w:r w:rsidRPr="00663F5D">
        <w:rPr>
          <w:rFonts w:asciiTheme="minorHAnsi" w:hAnsiTheme="minorHAnsi"/>
          <w:b/>
        </w:rPr>
        <w:t xml:space="preserve">New </w:t>
      </w:r>
      <w:r w:rsidR="00093281" w:rsidRPr="00663F5D">
        <w:rPr>
          <w:rFonts w:asciiTheme="minorHAnsi" w:hAnsiTheme="minorHAnsi"/>
          <w:b/>
        </w:rPr>
        <w:t>Loan A</w:t>
      </w:r>
      <w:r w:rsidR="00C3160C" w:rsidRPr="00663F5D">
        <w:rPr>
          <w:rFonts w:asciiTheme="minorHAnsi" w:hAnsiTheme="minorHAnsi"/>
          <w:b/>
        </w:rPr>
        <w:t>pplication</w:t>
      </w:r>
      <w:r w:rsidRPr="00663F5D">
        <w:rPr>
          <w:rFonts w:asciiTheme="minorHAnsi" w:hAnsiTheme="minorHAnsi"/>
        </w:rPr>
        <w:t xml:space="preserve"> </w:t>
      </w:r>
      <w:r w:rsidR="00093281" w:rsidRPr="00663F5D">
        <w:rPr>
          <w:rFonts w:asciiTheme="minorHAnsi" w:hAnsiTheme="minorHAnsi"/>
        </w:rPr>
        <w:t xml:space="preserve">(Added item) </w:t>
      </w:r>
      <w:r w:rsidRPr="00663F5D">
        <w:rPr>
          <w:rFonts w:asciiTheme="minorHAnsi" w:hAnsiTheme="minorHAnsi"/>
        </w:rPr>
        <w:t xml:space="preserve">– </w:t>
      </w:r>
      <w:r w:rsidR="00093281" w:rsidRPr="00663F5D">
        <w:rPr>
          <w:rFonts w:asciiTheme="minorHAnsi" w:hAnsiTheme="minorHAnsi"/>
        </w:rPr>
        <w:t>Note: Director Alex Russell previously left the meeting and thus did not participate in this discussion and vote. Many Mansions has submitted an application for an a</w:t>
      </w:r>
      <w:r w:rsidR="00C3160C" w:rsidRPr="00663F5D">
        <w:rPr>
          <w:rFonts w:asciiTheme="minorHAnsi" w:hAnsiTheme="minorHAnsi"/>
        </w:rPr>
        <w:t>cquisition</w:t>
      </w:r>
      <w:r w:rsidRPr="00663F5D">
        <w:rPr>
          <w:rFonts w:asciiTheme="minorHAnsi" w:hAnsiTheme="minorHAnsi"/>
        </w:rPr>
        <w:t xml:space="preserve"> </w:t>
      </w:r>
      <w:r w:rsidR="00093281" w:rsidRPr="00663F5D">
        <w:rPr>
          <w:rFonts w:asciiTheme="minorHAnsi" w:hAnsiTheme="minorHAnsi"/>
        </w:rPr>
        <w:t xml:space="preserve">loan of </w:t>
      </w:r>
      <w:r w:rsidRPr="00663F5D">
        <w:rPr>
          <w:rFonts w:asciiTheme="minorHAnsi" w:hAnsiTheme="minorHAnsi"/>
        </w:rPr>
        <w:t>$1M</w:t>
      </w:r>
      <w:r w:rsidR="00093281" w:rsidRPr="00663F5D">
        <w:rPr>
          <w:rFonts w:asciiTheme="minorHAnsi" w:hAnsiTheme="minorHAnsi"/>
        </w:rPr>
        <w:t>, with a</w:t>
      </w:r>
      <w:r w:rsidRPr="00663F5D">
        <w:rPr>
          <w:rFonts w:asciiTheme="minorHAnsi" w:hAnsiTheme="minorHAnsi"/>
        </w:rPr>
        <w:t xml:space="preserve"> </w:t>
      </w:r>
      <w:r w:rsidR="00093281" w:rsidRPr="00663F5D">
        <w:rPr>
          <w:rFonts w:asciiTheme="minorHAnsi" w:hAnsiTheme="minorHAnsi"/>
        </w:rPr>
        <w:t xml:space="preserve">3 year term, to construct </w:t>
      </w:r>
      <w:r w:rsidRPr="00663F5D">
        <w:rPr>
          <w:rFonts w:asciiTheme="minorHAnsi" w:hAnsiTheme="minorHAnsi"/>
        </w:rPr>
        <w:t xml:space="preserve">65 </w:t>
      </w:r>
      <w:r w:rsidR="00093281" w:rsidRPr="00663F5D">
        <w:rPr>
          <w:rFonts w:asciiTheme="minorHAnsi" w:hAnsiTheme="minorHAnsi"/>
        </w:rPr>
        <w:t xml:space="preserve">affordable housing rental </w:t>
      </w:r>
      <w:r w:rsidRPr="00663F5D">
        <w:rPr>
          <w:rFonts w:asciiTheme="minorHAnsi" w:hAnsiTheme="minorHAnsi"/>
        </w:rPr>
        <w:t>units in Oxnard</w:t>
      </w:r>
      <w:r w:rsidR="00093281" w:rsidRPr="00663F5D">
        <w:rPr>
          <w:rFonts w:asciiTheme="minorHAnsi" w:hAnsiTheme="minorHAnsi"/>
        </w:rPr>
        <w:t xml:space="preserve"> at 217 E. Sixth Street. They request approval and funding by year-end; Linda by Dec. 24</w:t>
      </w:r>
      <w:r w:rsidR="00093281" w:rsidRPr="00663F5D">
        <w:rPr>
          <w:rFonts w:asciiTheme="minorHAnsi" w:hAnsiTheme="minorHAnsi"/>
          <w:vertAlign w:val="superscript"/>
        </w:rPr>
        <w:t>th</w:t>
      </w:r>
      <w:r w:rsidR="00093281" w:rsidRPr="00663F5D">
        <w:rPr>
          <w:rFonts w:asciiTheme="minorHAnsi" w:hAnsiTheme="minorHAnsi"/>
        </w:rPr>
        <w:t xml:space="preserve">. Application to go to Underwriting Committee </w:t>
      </w:r>
      <w:r w:rsidRPr="00663F5D">
        <w:rPr>
          <w:rFonts w:asciiTheme="minorHAnsi" w:hAnsiTheme="minorHAnsi"/>
        </w:rPr>
        <w:t xml:space="preserve">in </w:t>
      </w:r>
      <w:r w:rsidR="00093281" w:rsidRPr="00663F5D">
        <w:rPr>
          <w:rFonts w:asciiTheme="minorHAnsi" w:hAnsiTheme="minorHAnsi"/>
        </w:rPr>
        <w:t>early December, with a recommendation and Board vote (by email</w:t>
      </w:r>
      <w:r w:rsidR="00663F5D" w:rsidRPr="00663F5D">
        <w:rPr>
          <w:rFonts w:asciiTheme="minorHAnsi" w:hAnsiTheme="minorHAnsi"/>
        </w:rPr>
        <w:t xml:space="preserve"> since there is no regular board meeting in December) by </w:t>
      </w:r>
      <w:r w:rsidR="00F64CBF" w:rsidRPr="00663F5D">
        <w:rPr>
          <w:rFonts w:asciiTheme="minorHAnsi" w:hAnsiTheme="minorHAnsi"/>
        </w:rPr>
        <w:t>mid-December</w:t>
      </w:r>
      <w:r w:rsidR="00663F5D" w:rsidRPr="00663F5D">
        <w:rPr>
          <w:rFonts w:asciiTheme="minorHAnsi" w:hAnsiTheme="minorHAnsi"/>
        </w:rPr>
        <w:t xml:space="preserve">. Requirement for email vote is to have </w:t>
      </w:r>
      <w:r w:rsidRPr="00663F5D">
        <w:rPr>
          <w:rFonts w:asciiTheme="minorHAnsi" w:hAnsiTheme="minorHAnsi"/>
        </w:rPr>
        <w:t xml:space="preserve">100% </w:t>
      </w:r>
      <w:r w:rsidR="00663F5D">
        <w:rPr>
          <w:rFonts w:asciiTheme="minorHAnsi" w:hAnsiTheme="minorHAnsi"/>
        </w:rPr>
        <w:t xml:space="preserve">participation and </w:t>
      </w:r>
      <w:r w:rsidRPr="00663F5D">
        <w:rPr>
          <w:rFonts w:asciiTheme="minorHAnsi" w:hAnsiTheme="minorHAnsi"/>
        </w:rPr>
        <w:t xml:space="preserve">100% </w:t>
      </w:r>
      <w:r w:rsidR="00663F5D">
        <w:rPr>
          <w:rFonts w:asciiTheme="minorHAnsi" w:hAnsiTheme="minorHAnsi"/>
        </w:rPr>
        <w:t>motion approval in order to pass.</w:t>
      </w:r>
    </w:p>
    <w:p w:rsidR="00663F5D" w:rsidRDefault="00291893" w:rsidP="00F64CBF">
      <w:pPr>
        <w:pStyle w:val="ListParagraph"/>
        <w:numPr>
          <w:ilvl w:val="0"/>
          <w:numId w:val="29"/>
        </w:numPr>
        <w:spacing w:after="120" w:line="240" w:lineRule="auto"/>
        <w:ind w:left="1080" w:right="115"/>
        <w:contextualSpacing w:val="0"/>
        <w:rPr>
          <w:rFonts w:asciiTheme="minorHAnsi" w:hAnsiTheme="minorHAnsi"/>
        </w:rPr>
      </w:pPr>
      <w:r w:rsidRPr="00663F5D">
        <w:rPr>
          <w:rFonts w:asciiTheme="minorHAnsi" w:hAnsiTheme="minorHAnsi"/>
          <w:b/>
        </w:rPr>
        <w:t>CEO’s Report</w:t>
      </w:r>
      <w:r w:rsidR="00663F5D">
        <w:rPr>
          <w:rFonts w:asciiTheme="minorHAnsi" w:hAnsiTheme="minorHAnsi"/>
          <w:b/>
        </w:rPr>
        <w:t xml:space="preserve"> </w:t>
      </w:r>
      <w:r w:rsidR="00663F5D" w:rsidRPr="00663F5D">
        <w:rPr>
          <w:rFonts w:asciiTheme="minorHAnsi" w:hAnsiTheme="minorHAnsi"/>
        </w:rPr>
        <w:t>(</w:t>
      </w:r>
      <w:r w:rsidRPr="00663F5D">
        <w:rPr>
          <w:rFonts w:asciiTheme="minorHAnsi" w:hAnsiTheme="minorHAnsi"/>
        </w:rPr>
        <w:t>Linda</w:t>
      </w:r>
      <w:r w:rsidR="00663F5D" w:rsidRPr="00663F5D">
        <w:rPr>
          <w:rFonts w:asciiTheme="minorHAnsi" w:hAnsiTheme="minorHAnsi"/>
        </w:rPr>
        <w:t>)</w:t>
      </w:r>
    </w:p>
    <w:p w:rsidR="00663F5D" w:rsidRDefault="00663F5D" w:rsidP="00663F5D">
      <w:pPr>
        <w:pStyle w:val="ListParagraph"/>
        <w:numPr>
          <w:ilvl w:val="1"/>
          <w:numId w:val="27"/>
        </w:numPr>
        <w:spacing w:after="120" w:line="240" w:lineRule="auto"/>
        <w:ind w:right="108"/>
        <w:contextualSpacing w:val="0"/>
        <w:rPr>
          <w:rFonts w:asciiTheme="minorHAnsi" w:hAnsiTheme="minorHAnsi"/>
        </w:rPr>
      </w:pPr>
      <w:r w:rsidRPr="00F64CBF">
        <w:rPr>
          <w:rFonts w:asciiTheme="minorHAnsi" w:hAnsiTheme="minorHAnsi"/>
          <w:u w:val="single"/>
        </w:rPr>
        <w:t>Funding and Recognitions</w:t>
      </w:r>
      <w:r w:rsidR="00F64CBF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HTFVC </w:t>
      </w:r>
      <w:r w:rsidR="00291893" w:rsidRPr="00663F5D">
        <w:rPr>
          <w:rFonts w:asciiTheme="minorHAnsi" w:hAnsiTheme="minorHAnsi"/>
        </w:rPr>
        <w:t>received</w:t>
      </w:r>
      <w:r w:rsidR="00B91D80" w:rsidRPr="00663F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$</w:t>
      </w:r>
      <w:r w:rsidR="00B91D80" w:rsidRPr="00663F5D">
        <w:rPr>
          <w:rFonts w:asciiTheme="minorHAnsi" w:hAnsiTheme="minorHAnsi"/>
        </w:rPr>
        <w:t>7</w:t>
      </w:r>
      <w:r>
        <w:rPr>
          <w:rFonts w:asciiTheme="minorHAnsi" w:hAnsiTheme="minorHAnsi"/>
        </w:rPr>
        <w:t>,</w:t>
      </w:r>
      <w:r w:rsidR="00B91D80" w:rsidRPr="00663F5D">
        <w:rPr>
          <w:rFonts w:asciiTheme="minorHAnsi" w:hAnsiTheme="minorHAnsi"/>
        </w:rPr>
        <w:t xml:space="preserve">500 </w:t>
      </w:r>
      <w:r>
        <w:rPr>
          <w:rFonts w:asciiTheme="minorHAnsi" w:hAnsiTheme="minorHAnsi"/>
        </w:rPr>
        <w:t>grant from Union B</w:t>
      </w:r>
      <w:r w:rsidR="00B91D80" w:rsidRPr="00663F5D">
        <w:rPr>
          <w:rFonts w:asciiTheme="minorHAnsi" w:hAnsiTheme="minorHAnsi"/>
        </w:rPr>
        <w:t>ank</w:t>
      </w:r>
      <w:r>
        <w:rPr>
          <w:rFonts w:asciiTheme="minorHAnsi" w:hAnsiTheme="minorHAnsi"/>
        </w:rPr>
        <w:t xml:space="preserve">. The </w:t>
      </w:r>
      <w:r w:rsidRPr="00663F5D">
        <w:rPr>
          <w:rFonts w:asciiTheme="minorHAnsi" w:hAnsiTheme="minorHAnsi"/>
        </w:rPr>
        <w:t xml:space="preserve">Ventura Chamber of Commerce </w:t>
      </w:r>
      <w:r>
        <w:rPr>
          <w:rFonts w:asciiTheme="minorHAnsi" w:hAnsiTheme="minorHAnsi"/>
        </w:rPr>
        <w:t xml:space="preserve">is </w:t>
      </w:r>
      <w:r w:rsidR="0077433C">
        <w:rPr>
          <w:rFonts w:asciiTheme="minorHAnsi" w:hAnsiTheme="minorHAnsi"/>
        </w:rPr>
        <w:t>recognizing</w:t>
      </w:r>
      <w:r>
        <w:rPr>
          <w:rFonts w:asciiTheme="minorHAnsi" w:hAnsiTheme="minorHAnsi"/>
        </w:rPr>
        <w:t xml:space="preserve"> </w:t>
      </w:r>
      <w:r w:rsidR="00291893" w:rsidRPr="00663F5D">
        <w:rPr>
          <w:rFonts w:asciiTheme="minorHAnsi" w:hAnsiTheme="minorHAnsi"/>
        </w:rPr>
        <w:t xml:space="preserve">HTFVC </w:t>
      </w:r>
      <w:r>
        <w:rPr>
          <w:rFonts w:asciiTheme="minorHAnsi" w:hAnsiTheme="minorHAnsi"/>
        </w:rPr>
        <w:t xml:space="preserve">as </w:t>
      </w:r>
      <w:r w:rsidR="00291893" w:rsidRPr="00663F5D">
        <w:rPr>
          <w:rFonts w:asciiTheme="minorHAnsi" w:hAnsiTheme="minorHAnsi"/>
        </w:rPr>
        <w:t>Nonprofit of the Year</w:t>
      </w:r>
      <w:r w:rsidR="0077433C">
        <w:rPr>
          <w:rFonts w:asciiTheme="minorHAnsi" w:hAnsiTheme="minorHAnsi"/>
        </w:rPr>
        <w:t xml:space="preserve"> at their Poinsettia Awards</w:t>
      </w:r>
      <w:r>
        <w:rPr>
          <w:rFonts w:asciiTheme="minorHAnsi" w:hAnsiTheme="minorHAnsi"/>
        </w:rPr>
        <w:t xml:space="preserve">; Directors </w:t>
      </w:r>
      <w:r>
        <w:rPr>
          <w:rFonts w:asciiTheme="minorHAnsi" w:hAnsiTheme="minorHAnsi"/>
        </w:rPr>
        <w:lastRenderedPageBreak/>
        <w:t>are urged to attend the Dec. 5</w:t>
      </w:r>
      <w:r w:rsidRPr="00663F5D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Poinsettia Awards ceremony.</w:t>
      </w:r>
      <w:r w:rsidR="00B91D80" w:rsidRPr="00663F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Some 245 mailers will be sent in </w:t>
      </w:r>
      <w:r w:rsidR="00291893" w:rsidRPr="00663F5D">
        <w:rPr>
          <w:rFonts w:asciiTheme="minorHAnsi" w:hAnsiTheme="minorHAnsi"/>
        </w:rPr>
        <w:t xml:space="preserve">November </w:t>
      </w:r>
      <w:r>
        <w:rPr>
          <w:rFonts w:asciiTheme="minorHAnsi" w:hAnsiTheme="minorHAnsi"/>
        </w:rPr>
        <w:t xml:space="preserve">for a </w:t>
      </w:r>
      <w:r w:rsidR="00291893" w:rsidRPr="00663F5D">
        <w:rPr>
          <w:rFonts w:asciiTheme="minorHAnsi" w:hAnsiTheme="minorHAnsi"/>
        </w:rPr>
        <w:t>Year</w:t>
      </w:r>
      <w:r>
        <w:rPr>
          <w:rFonts w:asciiTheme="minorHAnsi" w:hAnsiTheme="minorHAnsi"/>
        </w:rPr>
        <w:t>-</w:t>
      </w:r>
      <w:r w:rsidR="00291893" w:rsidRPr="00663F5D">
        <w:rPr>
          <w:rFonts w:asciiTheme="minorHAnsi" w:hAnsiTheme="minorHAnsi"/>
        </w:rPr>
        <w:t>End appeal</w:t>
      </w:r>
      <w:r>
        <w:rPr>
          <w:rFonts w:asciiTheme="minorHAnsi" w:hAnsiTheme="minorHAnsi"/>
        </w:rPr>
        <w:t>.</w:t>
      </w:r>
    </w:p>
    <w:p w:rsidR="00663F5D" w:rsidRDefault="00663F5D" w:rsidP="00663F5D">
      <w:pPr>
        <w:pStyle w:val="ListParagraph"/>
        <w:numPr>
          <w:ilvl w:val="1"/>
          <w:numId w:val="27"/>
        </w:numPr>
        <w:spacing w:after="120" w:line="240" w:lineRule="auto"/>
        <w:ind w:right="108"/>
        <w:contextualSpacing w:val="0"/>
        <w:rPr>
          <w:rFonts w:asciiTheme="minorHAnsi" w:hAnsiTheme="minorHAnsi"/>
        </w:rPr>
      </w:pPr>
      <w:r w:rsidRPr="00F64CBF">
        <w:rPr>
          <w:rFonts w:asciiTheme="minorHAnsi" w:hAnsiTheme="minorHAnsi"/>
          <w:u w:val="single"/>
        </w:rPr>
        <w:t>Meetings</w:t>
      </w:r>
      <w:r>
        <w:rPr>
          <w:rFonts w:asciiTheme="minorHAnsi" w:hAnsiTheme="minorHAnsi"/>
        </w:rPr>
        <w:t xml:space="preserve"> – The regular Board meeting is d</w:t>
      </w:r>
      <w:r w:rsidR="00291893" w:rsidRPr="00663F5D">
        <w:rPr>
          <w:rFonts w:asciiTheme="minorHAnsi" w:hAnsiTheme="minorHAnsi"/>
        </w:rPr>
        <w:t>ark in December</w:t>
      </w:r>
      <w:r>
        <w:rPr>
          <w:rFonts w:asciiTheme="minorHAnsi" w:hAnsiTheme="minorHAnsi"/>
        </w:rPr>
        <w:t xml:space="preserve">. The </w:t>
      </w:r>
      <w:r w:rsidR="00B91D80" w:rsidRPr="00663F5D">
        <w:rPr>
          <w:rFonts w:asciiTheme="minorHAnsi" w:hAnsiTheme="minorHAnsi"/>
        </w:rPr>
        <w:t>Ex</w:t>
      </w:r>
      <w:r>
        <w:rPr>
          <w:rFonts w:asciiTheme="minorHAnsi" w:hAnsiTheme="minorHAnsi"/>
        </w:rPr>
        <w:t>ecutive</w:t>
      </w:r>
      <w:r w:rsidR="00B91D80" w:rsidRPr="00663F5D">
        <w:rPr>
          <w:rFonts w:asciiTheme="minorHAnsi" w:hAnsiTheme="minorHAnsi"/>
        </w:rPr>
        <w:t xml:space="preserve"> Committee will meet</w:t>
      </w:r>
      <w:r>
        <w:rPr>
          <w:rFonts w:asciiTheme="minorHAnsi" w:hAnsiTheme="minorHAnsi"/>
        </w:rPr>
        <w:t xml:space="preserve"> and will </w:t>
      </w:r>
      <w:r w:rsidR="00B91D80" w:rsidRPr="00663F5D">
        <w:rPr>
          <w:rFonts w:asciiTheme="minorHAnsi" w:hAnsiTheme="minorHAnsi"/>
        </w:rPr>
        <w:t xml:space="preserve">call for </w:t>
      </w:r>
      <w:r>
        <w:rPr>
          <w:rFonts w:asciiTheme="minorHAnsi" w:hAnsiTheme="minorHAnsi"/>
        </w:rPr>
        <w:t xml:space="preserve">vote on the Many Mansions loan application. The </w:t>
      </w:r>
      <w:r w:rsidR="00291893" w:rsidRPr="00663F5D">
        <w:rPr>
          <w:rFonts w:asciiTheme="minorHAnsi" w:hAnsiTheme="minorHAnsi"/>
        </w:rPr>
        <w:t xml:space="preserve">Annual Meeting </w:t>
      </w:r>
      <w:r>
        <w:rPr>
          <w:rFonts w:asciiTheme="minorHAnsi" w:hAnsiTheme="minorHAnsi"/>
        </w:rPr>
        <w:t xml:space="preserve">is scheduled for </w:t>
      </w:r>
      <w:r w:rsidR="00291893" w:rsidRPr="00663F5D">
        <w:rPr>
          <w:rFonts w:asciiTheme="minorHAnsi" w:hAnsiTheme="minorHAnsi"/>
        </w:rPr>
        <w:t>January 22</w:t>
      </w:r>
      <w:r>
        <w:rPr>
          <w:rFonts w:asciiTheme="minorHAnsi" w:hAnsiTheme="minorHAnsi"/>
        </w:rPr>
        <w:t xml:space="preserve"> at the Camarillo L</w:t>
      </w:r>
      <w:r w:rsidR="00B91D80" w:rsidRPr="00663F5D">
        <w:rPr>
          <w:rFonts w:asciiTheme="minorHAnsi" w:hAnsiTheme="minorHAnsi"/>
        </w:rPr>
        <w:t>ibrary</w:t>
      </w:r>
      <w:r w:rsidR="00291893" w:rsidRPr="00663F5D">
        <w:rPr>
          <w:rFonts w:asciiTheme="minorHAnsi" w:hAnsiTheme="minorHAnsi"/>
        </w:rPr>
        <w:t xml:space="preserve"> </w:t>
      </w:r>
      <w:r w:rsidR="00B91D80" w:rsidRPr="00663F5D">
        <w:rPr>
          <w:rFonts w:asciiTheme="minorHAnsi" w:hAnsiTheme="minorHAnsi"/>
        </w:rPr>
        <w:t>@ 11:30</w:t>
      </w:r>
      <w:r>
        <w:rPr>
          <w:rFonts w:asciiTheme="minorHAnsi" w:hAnsiTheme="minorHAnsi"/>
        </w:rPr>
        <w:t>. Directors discussed p</w:t>
      </w:r>
      <w:r w:rsidR="00291893" w:rsidRPr="00663F5D">
        <w:rPr>
          <w:rFonts w:asciiTheme="minorHAnsi" w:hAnsiTheme="minorHAnsi"/>
        </w:rPr>
        <w:t>rogram</w:t>
      </w:r>
      <w:r w:rsidR="00B91D80" w:rsidRPr="00663F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format (</w:t>
      </w:r>
      <w:r w:rsidR="00B91D80" w:rsidRPr="00663F5D">
        <w:rPr>
          <w:rFonts w:asciiTheme="minorHAnsi" w:hAnsiTheme="minorHAnsi"/>
        </w:rPr>
        <w:t>b</w:t>
      </w:r>
      <w:r w:rsidR="00C3160C" w:rsidRPr="00663F5D">
        <w:rPr>
          <w:rFonts w:asciiTheme="minorHAnsi" w:hAnsiTheme="minorHAnsi"/>
        </w:rPr>
        <w:t>r</w:t>
      </w:r>
      <w:r w:rsidR="00B91D80" w:rsidRPr="00663F5D">
        <w:rPr>
          <w:rFonts w:asciiTheme="minorHAnsi" w:hAnsiTheme="minorHAnsi"/>
        </w:rPr>
        <w:t>eakout groups or speaker</w:t>
      </w:r>
      <w:r>
        <w:rPr>
          <w:rFonts w:asciiTheme="minorHAnsi" w:hAnsiTheme="minorHAnsi"/>
        </w:rPr>
        <w:t>)</w:t>
      </w:r>
      <w:r w:rsidR="00B91D80" w:rsidRPr="00663F5D">
        <w:rPr>
          <w:rFonts w:asciiTheme="minorHAnsi" w:hAnsiTheme="minorHAnsi"/>
        </w:rPr>
        <w:t xml:space="preserve">. </w:t>
      </w:r>
      <w:r w:rsidR="00C3160C" w:rsidRPr="00663F5D">
        <w:rPr>
          <w:rFonts w:asciiTheme="minorHAnsi" w:hAnsiTheme="minorHAnsi"/>
        </w:rPr>
        <w:t>Suggestion</w:t>
      </w:r>
      <w:r>
        <w:rPr>
          <w:rFonts w:asciiTheme="minorHAnsi" w:hAnsiTheme="minorHAnsi"/>
        </w:rPr>
        <w:t>s are</w:t>
      </w:r>
      <w:r w:rsidR="00C3160C" w:rsidRPr="00663F5D">
        <w:rPr>
          <w:rFonts w:asciiTheme="minorHAnsi" w:hAnsiTheme="minorHAnsi"/>
        </w:rPr>
        <w:t xml:space="preserve"> wanted for </w:t>
      </w:r>
      <w:r>
        <w:rPr>
          <w:rFonts w:asciiTheme="minorHAnsi" w:hAnsiTheme="minorHAnsi"/>
        </w:rPr>
        <w:t xml:space="preserve">a potential </w:t>
      </w:r>
      <w:r w:rsidR="00C3160C" w:rsidRPr="00663F5D">
        <w:rPr>
          <w:rFonts w:asciiTheme="minorHAnsi" w:hAnsiTheme="minorHAnsi"/>
        </w:rPr>
        <w:t>speaker</w:t>
      </w:r>
      <w:r>
        <w:rPr>
          <w:rFonts w:asciiTheme="minorHAnsi" w:hAnsiTheme="minorHAnsi"/>
        </w:rPr>
        <w:t>.</w:t>
      </w:r>
    </w:p>
    <w:p w:rsidR="00451C46" w:rsidRDefault="00663F5D" w:rsidP="00451C46">
      <w:pPr>
        <w:pStyle w:val="ListParagraph"/>
        <w:numPr>
          <w:ilvl w:val="1"/>
          <w:numId w:val="27"/>
        </w:numPr>
        <w:spacing w:after="120" w:line="240" w:lineRule="auto"/>
        <w:ind w:right="108"/>
        <w:contextualSpacing w:val="0"/>
        <w:rPr>
          <w:rFonts w:asciiTheme="minorHAnsi" w:hAnsiTheme="minorHAnsi"/>
        </w:rPr>
      </w:pPr>
      <w:r w:rsidRPr="00F64CBF">
        <w:rPr>
          <w:rFonts w:asciiTheme="minorHAnsi" w:hAnsiTheme="minorHAnsi"/>
          <w:u w:val="single"/>
        </w:rPr>
        <w:t>Retreat</w:t>
      </w:r>
      <w:r>
        <w:rPr>
          <w:rFonts w:asciiTheme="minorHAnsi" w:hAnsiTheme="minorHAnsi"/>
        </w:rPr>
        <w:t xml:space="preserve"> – The </w:t>
      </w:r>
      <w:r w:rsidR="00291893" w:rsidRPr="00663F5D">
        <w:rPr>
          <w:rFonts w:asciiTheme="minorHAnsi" w:hAnsiTheme="minorHAnsi"/>
        </w:rPr>
        <w:t>Board</w:t>
      </w:r>
      <w:r>
        <w:rPr>
          <w:rFonts w:asciiTheme="minorHAnsi" w:hAnsiTheme="minorHAnsi"/>
        </w:rPr>
        <w:t xml:space="preserve">’s half-day </w:t>
      </w:r>
      <w:r w:rsidR="00291893" w:rsidRPr="00663F5D">
        <w:rPr>
          <w:rFonts w:asciiTheme="minorHAnsi" w:hAnsiTheme="minorHAnsi"/>
        </w:rPr>
        <w:t>Retreat</w:t>
      </w:r>
      <w:r>
        <w:rPr>
          <w:rFonts w:asciiTheme="minorHAnsi" w:hAnsiTheme="minorHAnsi"/>
        </w:rPr>
        <w:t xml:space="preserve"> is scheduled for February 26, beginning in the </w:t>
      </w:r>
      <w:r w:rsidRPr="00663F5D">
        <w:rPr>
          <w:rFonts w:asciiTheme="minorHAnsi" w:hAnsiTheme="minorHAnsi"/>
        </w:rPr>
        <w:t xml:space="preserve">morning </w:t>
      </w:r>
      <w:r>
        <w:rPr>
          <w:rFonts w:asciiTheme="minorHAnsi" w:hAnsiTheme="minorHAnsi"/>
        </w:rPr>
        <w:t>and continuing through</w:t>
      </w:r>
      <w:r w:rsidRPr="00663F5D">
        <w:rPr>
          <w:rFonts w:asciiTheme="minorHAnsi" w:hAnsiTheme="minorHAnsi"/>
        </w:rPr>
        <w:t xml:space="preserve"> lunch</w:t>
      </w:r>
      <w:r>
        <w:rPr>
          <w:rFonts w:asciiTheme="minorHAnsi" w:hAnsiTheme="minorHAnsi"/>
        </w:rPr>
        <w:t xml:space="preserve">. </w:t>
      </w:r>
      <w:r w:rsidR="00C3160C" w:rsidRPr="00663F5D">
        <w:rPr>
          <w:rFonts w:asciiTheme="minorHAnsi" w:hAnsiTheme="minorHAnsi"/>
        </w:rPr>
        <w:t>Suggest</w:t>
      </w:r>
      <w:r>
        <w:rPr>
          <w:rFonts w:asciiTheme="minorHAnsi" w:hAnsiTheme="minorHAnsi"/>
        </w:rPr>
        <w:t>ion made to</w:t>
      </w:r>
      <w:r w:rsidR="00C3160C" w:rsidRPr="00663F5D">
        <w:rPr>
          <w:rFonts w:asciiTheme="minorHAnsi" w:hAnsiTheme="minorHAnsi"/>
        </w:rPr>
        <w:t xml:space="preserve"> hir</w:t>
      </w:r>
      <w:r>
        <w:rPr>
          <w:rFonts w:asciiTheme="minorHAnsi" w:hAnsiTheme="minorHAnsi"/>
        </w:rPr>
        <w:t>e</w:t>
      </w:r>
      <w:r w:rsidR="00C3160C" w:rsidRPr="00663F5D">
        <w:rPr>
          <w:rFonts w:asciiTheme="minorHAnsi" w:hAnsiTheme="minorHAnsi"/>
        </w:rPr>
        <w:t xml:space="preserve"> someone to help strategize</w:t>
      </w:r>
      <w:r w:rsidR="00451C46" w:rsidRPr="00451C46">
        <w:rPr>
          <w:rFonts w:asciiTheme="minorHAnsi" w:hAnsiTheme="minorHAnsi"/>
        </w:rPr>
        <w:t xml:space="preserve"> </w:t>
      </w:r>
      <w:r w:rsidR="00451C46" w:rsidRPr="00663F5D">
        <w:rPr>
          <w:rFonts w:asciiTheme="minorHAnsi" w:hAnsiTheme="minorHAnsi"/>
        </w:rPr>
        <w:t>our priorities</w:t>
      </w:r>
      <w:r w:rsidR="00451C46">
        <w:rPr>
          <w:rFonts w:asciiTheme="minorHAnsi" w:hAnsiTheme="minorHAnsi"/>
        </w:rPr>
        <w:t>: lending volume in light of Prop 1, s</w:t>
      </w:r>
      <w:r w:rsidR="00C3160C" w:rsidRPr="00663F5D">
        <w:rPr>
          <w:rFonts w:asciiTheme="minorHAnsi" w:hAnsiTheme="minorHAnsi"/>
        </w:rPr>
        <w:t>taff</w:t>
      </w:r>
      <w:r w:rsidR="00451C46">
        <w:rPr>
          <w:rFonts w:asciiTheme="minorHAnsi" w:hAnsiTheme="minorHAnsi"/>
        </w:rPr>
        <w:t>ing</w:t>
      </w:r>
      <w:r w:rsidR="00C3160C" w:rsidRPr="00663F5D">
        <w:rPr>
          <w:rFonts w:asciiTheme="minorHAnsi" w:hAnsiTheme="minorHAnsi"/>
        </w:rPr>
        <w:t xml:space="preserve">, </w:t>
      </w:r>
      <w:r w:rsidR="00451C46">
        <w:rPr>
          <w:rFonts w:asciiTheme="minorHAnsi" w:hAnsiTheme="minorHAnsi"/>
        </w:rPr>
        <w:t>Land Trus</w:t>
      </w:r>
      <w:r w:rsidR="00451C46" w:rsidRPr="00663F5D">
        <w:rPr>
          <w:rFonts w:asciiTheme="minorHAnsi" w:hAnsiTheme="minorHAnsi"/>
        </w:rPr>
        <w:t>t</w:t>
      </w:r>
      <w:r w:rsidR="00451C46">
        <w:rPr>
          <w:rFonts w:asciiTheme="minorHAnsi" w:hAnsiTheme="minorHAnsi"/>
        </w:rPr>
        <w:t xml:space="preserve"> impact, our role in affordable housing </w:t>
      </w:r>
      <w:r w:rsidR="00C3160C" w:rsidRPr="00663F5D">
        <w:rPr>
          <w:rFonts w:asciiTheme="minorHAnsi" w:hAnsiTheme="minorHAnsi"/>
        </w:rPr>
        <w:t>in the County</w:t>
      </w:r>
      <w:r w:rsidR="00451C46">
        <w:rPr>
          <w:rFonts w:asciiTheme="minorHAnsi" w:hAnsiTheme="minorHAnsi"/>
        </w:rPr>
        <w:t>, potential fund management (e.g. city</w:t>
      </w:r>
      <w:r w:rsidR="00C3160C" w:rsidRPr="00663F5D">
        <w:rPr>
          <w:rFonts w:asciiTheme="minorHAnsi" w:hAnsiTheme="minorHAnsi"/>
        </w:rPr>
        <w:t xml:space="preserve"> in-lieu fees)</w:t>
      </w:r>
      <w:r w:rsidR="00451C46">
        <w:rPr>
          <w:rFonts w:asciiTheme="minorHAnsi" w:hAnsiTheme="minorHAnsi"/>
        </w:rPr>
        <w:t xml:space="preserve">, City-specific housing funds, management of </w:t>
      </w:r>
      <w:r w:rsidR="00E164FC" w:rsidRPr="00663F5D">
        <w:rPr>
          <w:rFonts w:asciiTheme="minorHAnsi" w:hAnsiTheme="minorHAnsi"/>
        </w:rPr>
        <w:t xml:space="preserve">other </w:t>
      </w:r>
      <w:r w:rsidR="00451C46">
        <w:rPr>
          <w:rFonts w:asciiTheme="minorHAnsi" w:hAnsiTheme="minorHAnsi"/>
        </w:rPr>
        <w:t>City-</w:t>
      </w:r>
      <w:r w:rsidR="00E164FC" w:rsidRPr="00663F5D">
        <w:rPr>
          <w:rFonts w:asciiTheme="minorHAnsi" w:hAnsiTheme="minorHAnsi"/>
        </w:rPr>
        <w:t>HTF</w:t>
      </w:r>
      <w:r w:rsidR="00451C46">
        <w:rPr>
          <w:rFonts w:asciiTheme="minorHAnsi" w:hAnsiTheme="minorHAnsi"/>
        </w:rPr>
        <w:t xml:space="preserve">s </w:t>
      </w:r>
      <w:r w:rsidR="00E164FC" w:rsidRPr="00663F5D">
        <w:rPr>
          <w:rFonts w:asciiTheme="minorHAnsi" w:hAnsiTheme="minorHAnsi"/>
        </w:rPr>
        <w:t xml:space="preserve">using our staff </w:t>
      </w:r>
      <w:r w:rsidR="00451C46">
        <w:rPr>
          <w:rFonts w:asciiTheme="minorHAnsi" w:hAnsiTheme="minorHAnsi"/>
        </w:rPr>
        <w:t>as a subcontractor</w:t>
      </w:r>
      <w:r w:rsidR="00451C46" w:rsidRPr="00663F5D">
        <w:rPr>
          <w:rFonts w:asciiTheme="minorHAnsi" w:hAnsiTheme="minorHAnsi"/>
        </w:rPr>
        <w:t xml:space="preserve">. </w:t>
      </w:r>
      <w:r w:rsidR="00451C46" w:rsidRPr="00F64CBF">
        <w:rPr>
          <w:rFonts w:asciiTheme="minorHAnsi" w:hAnsiTheme="minorHAnsi"/>
          <w:b/>
          <w:i/>
        </w:rPr>
        <w:t>Karen to resend the outcomes of the past several years’ retreat.</w:t>
      </w:r>
      <w:r w:rsidR="00451C46" w:rsidRPr="00663F5D">
        <w:rPr>
          <w:rFonts w:asciiTheme="minorHAnsi" w:hAnsiTheme="minorHAnsi"/>
        </w:rPr>
        <w:t xml:space="preserve"> Loc</w:t>
      </w:r>
      <w:r w:rsidR="00451C46">
        <w:rPr>
          <w:rFonts w:asciiTheme="minorHAnsi" w:hAnsiTheme="minorHAnsi"/>
        </w:rPr>
        <w:t>ation still to be determined; suggestion to host it at one of the HTFVC funded projects.</w:t>
      </w:r>
    </w:p>
    <w:p w:rsidR="00291893" w:rsidRPr="00451C46" w:rsidRDefault="00451C46" w:rsidP="00451C46">
      <w:pPr>
        <w:pStyle w:val="ListParagraph"/>
        <w:numPr>
          <w:ilvl w:val="0"/>
          <w:numId w:val="28"/>
        </w:numPr>
        <w:spacing w:after="120" w:line="240" w:lineRule="auto"/>
        <w:ind w:left="720" w:right="115" w:hanging="720"/>
        <w:contextualSpacing w:val="0"/>
        <w:rPr>
          <w:rFonts w:asciiTheme="minorHAnsi" w:hAnsiTheme="minorHAnsi"/>
        </w:rPr>
      </w:pPr>
      <w:r w:rsidRPr="00451C46">
        <w:rPr>
          <w:rFonts w:asciiTheme="minorHAnsi" w:hAnsiTheme="minorHAnsi"/>
          <w:b/>
        </w:rPr>
        <w:t>ADJOURN</w:t>
      </w:r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>M</w:t>
      </w:r>
      <w:r w:rsidRPr="00451C46">
        <w:rPr>
          <w:rFonts w:asciiTheme="minorHAnsi" w:hAnsiTheme="minorHAnsi"/>
        </w:rPr>
        <w:t>eeting was adjourned at 1:29 pm</w:t>
      </w:r>
    </w:p>
    <w:p w:rsidR="00291893" w:rsidRPr="00093281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right="108"/>
        <w:rPr>
          <w:rFonts w:asciiTheme="minorHAnsi" w:hAnsiTheme="minorHAnsi"/>
        </w:rPr>
      </w:pPr>
    </w:p>
    <w:p w:rsidR="00291893" w:rsidRPr="00093281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  <w:b/>
          <w:u w:val="single"/>
        </w:rPr>
      </w:pPr>
      <w:r w:rsidRPr="00093281">
        <w:rPr>
          <w:rFonts w:asciiTheme="minorHAnsi" w:hAnsiTheme="minorHAnsi"/>
          <w:b/>
          <w:u w:val="single"/>
        </w:rPr>
        <w:t>2020 Board Meeting Schedule – 11:30 am – 1:30 pm</w:t>
      </w:r>
    </w:p>
    <w:p w:rsidR="00291893" w:rsidRPr="00451C46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451C46">
        <w:rPr>
          <w:rFonts w:asciiTheme="minorHAnsi" w:hAnsiTheme="minorHAnsi"/>
        </w:rPr>
        <w:t>January 22– Annual Meeting (likely 11:30- 2:00), Camarillo Library</w:t>
      </w:r>
    </w:p>
    <w:p w:rsidR="00291893" w:rsidRPr="00451C46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451C46">
        <w:rPr>
          <w:rFonts w:asciiTheme="minorHAnsi" w:hAnsiTheme="minorHAnsi"/>
        </w:rPr>
        <w:t xml:space="preserve">February 26 – </w:t>
      </w:r>
      <w:r w:rsidR="00451C46">
        <w:rPr>
          <w:rFonts w:asciiTheme="minorHAnsi" w:hAnsiTheme="minorHAnsi"/>
        </w:rPr>
        <w:t>with half-</w:t>
      </w:r>
      <w:r w:rsidRPr="00451C46">
        <w:rPr>
          <w:rFonts w:asciiTheme="minorHAnsi" w:hAnsiTheme="minorHAnsi"/>
        </w:rPr>
        <w:t>day Board Retreat (likely 8:30 – 1:30), location TBD</w:t>
      </w:r>
    </w:p>
    <w:p w:rsidR="00291893" w:rsidRPr="00451C46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451C46">
        <w:rPr>
          <w:rFonts w:asciiTheme="minorHAnsi" w:hAnsiTheme="minorHAnsi"/>
        </w:rPr>
        <w:t>March 25, 2020</w:t>
      </w:r>
    </w:p>
    <w:p w:rsidR="00291893" w:rsidRPr="00451C46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451C46">
        <w:rPr>
          <w:rFonts w:asciiTheme="minorHAnsi" w:hAnsiTheme="minorHAnsi"/>
        </w:rPr>
        <w:t>April 22, 2020</w:t>
      </w:r>
    </w:p>
    <w:p w:rsidR="00291893" w:rsidRPr="00451C46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451C46">
        <w:rPr>
          <w:rFonts w:asciiTheme="minorHAnsi" w:hAnsiTheme="minorHAnsi"/>
        </w:rPr>
        <w:t>May 27, 2020</w:t>
      </w:r>
    </w:p>
    <w:p w:rsidR="00291893" w:rsidRPr="00451C46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451C46">
        <w:rPr>
          <w:rFonts w:asciiTheme="minorHAnsi" w:hAnsiTheme="minorHAnsi"/>
        </w:rPr>
        <w:t>June 24, 2020</w:t>
      </w:r>
    </w:p>
    <w:p w:rsidR="00291893" w:rsidRPr="00451C46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451C46">
        <w:rPr>
          <w:rFonts w:asciiTheme="minorHAnsi" w:hAnsiTheme="minorHAnsi"/>
        </w:rPr>
        <w:t>July 22, 2020</w:t>
      </w:r>
    </w:p>
    <w:p w:rsidR="00291893" w:rsidRPr="00451C46" w:rsidRDefault="00E164FC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451C46">
        <w:rPr>
          <w:rFonts w:asciiTheme="minorHAnsi" w:hAnsiTheme="minorHAnsi"/>
        </w:rPr>
        <w:t>August 26, 2020</w:t>
      </w:r>
    </w:p>
    <w:p w:rsidR="00291893" w:rsidRPr="00451C46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451C46">
        <w:rPr>
          <w:rFonts w:asciiTheme="minorHAnsi" w:hAnsiTheme="minorHAnsi"/>
        </w:rPr>
        <w:t>September 23, 2020</w:t>
      </w:r>
    </w:p>
    <w:p w:rsidR="00291893" w:rsidRPr="00451C46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451C46">
        <w:rPr>
          <w:rFonts w:asciiTheme="minorHAnsi" w:hAnsiTheme="minorHAnsi"/>
        </w:rPr>
        <w:t>October 28, 2020</w:t>
      </w:r>
    </w:p>
    <w:p w:rsidR="00291893" w:rsidRPr="00451C46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  <w:i/>
          <w:color w:val="000000" w:themeColor="text1"/>
        </w:rPr>
      </w:pPr>
      <w:r w:rsidRPr="00451C46">
        <w:rPr>
          <w:rFonts w:asciiTheme="minorHAnsi" w:hAnsiTheme="minorHAnsi"/>
        </w:rPr>
        <w:t xml:space="preserve">November 18, 2020 </w:t>
      </w:r>
      <w:r w:rsidRPr="00451C46">
        <w:rPr>
          <w:rFonts w:asciiTheme="minorHAnsi" w:hAnsiTheme="minorHAnsi"/>
          <w:i/>
          <w:color w:val="000000" w:themeColor="text1"/>
        </w:rPr>
        <w:t>(Third Wednesday due to Thanksgiving.)</w:t>
      </w:r>
    </w:p>
    <w:p w:rsidR="00291893" w:rsidRPr="00E904F8" w:rsidRDefault="00291893" w:rsidP="00E904F8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451C46">
        <w:rPr>
          <w:rFonts w:asciiTheme="minorHAnsi" w:hAnsiTheme="minorHAnsi"/>
        </w:rPr>
        <w:t xml:space="preserve">December </w:t>
      </w:r>
      <w:r w:rsidR="00F47194" w:rsidRPr="00451C46">
        <w:rPr>
          <w:rFonts w:asciiTheme="minorHAnsi" w:hAnsiTheme="minorHAnsi"/>
        </w:rPr>
        <w:t>1</w:t>
      </w:r>
      <w:r w:rsidR="00E904F8">
        <w:rPr>
          <w:rFonts w:asciiTheme="minorHAnsi" w:hAnsiTheme="minorHAnsi"/>
        </w:rPr>
        <w:t>6</w:t>
      </w:r>
      <w:r w:rsidR="00F47194" w:rsidRPr="00E904F8">
        <w:rPr>
          <w:rFonts w:asciiTheme="minorHAnsi" w:hAnsiTheme="minorHAnsi"/>
        </w:rPr>
        <w:t>, 2020</w:t>
      </w:r>
    </w:p>
    <w:p w:rsidR="00291893" w:rsidRPr="00093281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  <w:b/>
          <w:u w:val="single"/>
        </w:rPr>
      </w:pPr>
      <w:r w:rsidRPr="00093281">
        <w:rPr>
          <w:rFonts w:asciiTheme="minorHAnsi" w:hAnsiTheme="minorHAnsi"/>
        </w:rPr>
        <w:br/>
      </w:r>
      <w:r w:rsidRPr="00093281">
        <w:rPr>
          <w:rFonts w:asciiTheme="minorHAnsi" w:hAnsiTheme="minorHAnsi"/>
          <w:b/>
          <w:u w:val="single"/>
        </w:rPr>
        <w:t>2020 Executive Committee Meeting Schedule – 1:30 pm – 3:30 pm</w:t>
      </w:r>
    </w:p>
    <w:p w:rsidR="00291893" w:rsidRPr="00F64CBF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F64CBF">
        <w:rPr>
          <w:rFonts w:asciiTheme="minorHAnsi" w:hAnsiTheme="minorHAnsi"/>
        </w:rPr>
        <w:t>January 15, 2020</w:t>
      </w:r>
    </w:p>
    <w:p w:rsidR="00291893" w:rsidRPr="00F64CBF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F64CBF">
        <w:rPr>
          <w:rFonts w:asciiTheme="minorHAnsi" w:hAnsiTheme="minorHAnsi"/>
        </w:rPr>
        <w:t>February 19, 2020</w:t>
      </w:r>
    </w:p>
    <w:p w:rsidR="00291893" w:rsidRPr="00F64CBF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F64CBF">
        <w:rPr>
          <w:rFonts w:asciiTheme="minorHAnsi" w:hAnsiTheme="minorHAnsi"/>
        </w:rPr>
        <w:t>March 18, 2020</w:t>
      </w:r>
    </w:p>
    <w:p w:rsidR="00291893" w:rsidRPr="00F64CBF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F64CBF">
        <w:rPr>
          <w:rFonts w:asciiTheme="minorHAnsi" w:hAnsiTheme="minorHAnsi"/>
        </w:rPr>
        <w:t>April 15, 2020</w:t>
      </w:r>
    </w:p>
    <w:p w:rsidR="00291893" w:rsidRPr="00F64CBF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F64CBF">
        <w:rPr>
          <w:rFonts w:asciiTheme="minorHAnsi" w:hAnsiTheme="minorHAnsi"/>
        </w:rPr>
        <w:t>May 20, 2020</w:t>
      </w:r>
    </w:p>
    <w:p w:rsidR="00291893" w:rsidRPr="00F64CBF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F64CBF">
        <w:rPr>
          <w:rFonts w:asciiTheme="minorHAnsi" w:hAnsiTheme="minorHAnsi"/>
        </w:rPr>
        <w:t>June 17, 2020</w:t>
      </w:r>
    </w:p>
    <w:p w:rsidR="00291893" w:rsidRPr="00F64CBF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bookmarkStart w:id="0" w:name="_GoBack"/>
      <w:bookmarkEnd w:id="0"/>
      <w:r w:rsidRPr="00F64CBF">
        <w:rPr>
          <w:rFonts w:asciiTheme="minorHAnsi" w:hAnsiTheme="minorHAnsi"/>
        </w:rPr>
        <w:t>July 15, 2020</w:t>
      </w:r>
    </w:p>
    <w:p w:rsidR="00291893" w:rsidRPr="00F64CBF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F64CBF">
        <w:rPr>
          <w:rFonts w:asciiTheme="minorHAnsi" w:hAnsiTheme="minorHAnsi"/>
        </w:rPr>
        <w:t>August 19, 2020</w:t>
      </w:r>
    </w:p>
    <w:p w:rsidR="00291893" w:rsidRPr="00F64CBF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F64CBF">
        <w:rPr>
          <w:rFonts w:asciiTheme="minorHAnsi" w:hAnsiTheme="minorHAnsi"/>
        </w:rPr>
        <w:t>September 16, 2020</w:t>
      </w:r>
    </w:p>
    <w:p w:rsidR="00291893" w:rsidRPr="00F64CBF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F64CBF">
        <w:rPr>
          <w:rFonts w:asciiTheme="minorHAnsi" w:hAnsiTheme="minorHAnsi"/>
        </w:rPr>
        <w:t>October 21, 2020</w:t>
      </w:r>
    </w:p>
    <w:p w:rsidR="00291893" w:rsidRPr="00F64CBF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F64CBF">
        <w:rPr>
          <w:rFonts w:asciiTheme="minorHAnsi" w:hAnsiTheme="minorHAnsi"/>
        </w:rPr>
        <w:t>November 11, 2020</w:t>
      </w:r>
    </w:p>
    <w:p w:rsidR="00D016BB" w:rsidRPr="00F64CBF" w:rsidRDefault="00291893" w:rsidP="00093281">
      <w:pPr>
        <w:pStyle w:val="ListParagraph"/>
        <w:tabs>
          <w:tab w:val="left" w:pos="2160"/>
          <w:tab w:val="left" w:pos="7545"/>
        </w:tabs>
        <w:spacing w:line="240" w:lineRule="auto"/>
        <w:ind w:left="-1440" w:right="108"/>
        <w:jc w:val="center"/>
        <w:rPr>
          <w:rFonts w:asciiTheme="minorHAnsi" w:hAnsiTheme="minorHAnsi"/>
        </w:rPr>
      </w:pPr>
      <w:r w:rsidRPr="00F64CBF">
        <w:rPr>
          <w:rFonts w:asciiTheme="minorHAnsi" w:hAnsiTheme="minorHAnsi"/>
        </w:rPr>
        <w:t>December 16, 2020</w:t>
      </w:r>
    </w:p>
    <w:sectPr w:rsidR="00D016BB" w:rsidRPr="00F64CBF" w:rsidSect="00DF08F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202" w:right="720" w:bottom="1440" w:left="1080" w:header="1152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51" w:rsidRDefault="00F63751">
      <w:r>
        <w:separator/>
      </w:r>
    </w:p>
  </w:endnote>
  <w:endnote w:type="continuationSeparator" w:id="0">
    <w:p w:rsidR="00F63751" w:rsidRDefault="00F6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D6" w:rsidRDefault="00A469D6" w:rsidP="008E04C4">
    <w:pPr>
      <w:jc w:val="center"/>
      <w:rPr>
        <w:color w:val="80808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37" w:rsidRDefault="00DE53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bottomMargin">
                <wp:posOffset>-38100</wp:posOffset>
              </wp:positionV>
              <wp:extent cx="7178040" cy="82296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804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4BA" w:rsidRPr="00F5180E" w:rsidRDefault="003D44BA" w:rsidP="00C31187">
                          <w:pPr>
                            <w:spacing w:line="216" w:lineRule="auto"/>
                            <w:jc w:val="center"/>
                            <w:rPr>
                              <w:rFonts w:asciiTheme="minorHAnsi" w:hAnsiTheme="minorHAnsi"/>
                              <w:color w:val="284667"/>
                              <w:szCs w:val="14"/>
                            </w:rPr>
                          </w:pPr>
                          <w:r w:rsidRPr="00F5180E">
                            <w:rPr>
                              <w:rFonts w:asciiTheme="minorHAnsi" w:hAnsiTheme="minorHAnsi"/>
                              <w:b/>
                              <w:color w:val="284667"/>
                              <w:spacing w:val="20"/>
                              <w:sz w:val="28"/>
                              <w:szCs w:val="14"/>
                            </w:rPr>
                            <w:t>Housing Trust Fund</w:t>
                          </w:r>
                          <w:r w:rsidRPr="00F5180E">
                            <w:rPr>
                              <w:rFonts w:asciiTheme="minorHAnsi" w:hAnsiTheme="minorHAnsi"/>
                              <w:color w:val="284667"/>
                              <w:sz w:val="28"/>
                              <w:szCs w:val="14"/>
                            </w:rPr>
                            <w:t xml:space="preserve"> </w:t>
                          </w:r>
                          <w:r w:rsidRPr="00F5180E">
                            <w:rPr>
                              <w:rFonts w:asciiTheme="minorHAnsi" w:hAnsiTheme="minorHAnsi"/>
                              <w:color w:val="98B449"/>
                              <w:sz w:val="28"/>
                              <w:szCs w:val="14"/>
                            </w:rPr>
                            <w:t>VENTURA COUNTY</w:t>
                          </w:r>
                        </w:p>
                        <w:p w:rsidR="003D44BA" w:rsidRPr="00F5180E" w:rsidRDefault="003D44BA" w:rsidP="00C31187">
                          <w:pPr>
                            <w:spacing w:line="216" w:lineRule="auto"/>
                            <w:jc w:val="center"/>
                            <w:rPr>
                              <w:rFonts w:asciiTheme="minorHAnsi" w:hAnsiTheme="minorHAnsi"/>
                              <w:color w:val="284667"/>
                              <w:sz w:val="16"/>
                              <w:szCs w:val="14"/>
                            </w:rPr>
                          </w:pPr>
                          <w:r w:rsidRPr="00F5180E">
                            <w:rPr>
                              <w:rFonts w:asciiTheme="minorHAnsi" w:hAnsiTheme="minorHAnsi"/>
                              <w:color w:val="284667"/>
                              <w:sz w:val="16"/>
                              <w:szCs w:val="14"/>
                            </w:rPr>
                            <w:t>a Community Development Financial Institution (CDFI)</w:t>
                          </w:r>
                        </w:p>
                        <w:p w:rsidR="003D44BA" w:rsidRPr="00F5180E" w:rsidRDefault="003D44BA" w:rsidP="00C31187">
                          <w:pPr>
                            <w:spacing w:before="120" w:line="216" w:lineRule="auto"/>
                            <w:jc w:val="center"/>
                            <w:rPr>
                              <w:rFonts w:asciiTheme="minorHAnsi" w:hAnsiTheme="minorHAnsi"/>
                              <w:color w:val="284667"/>
                              <w:sz w:val="20"/>
                              <w:szCs w:val="14"/>
                            </w:rPr>
                          </w:pPr>
                          <w:r w:rsidRPr="00F5180E">
                            <w:rPr>
                              <w:rFonts w:asciiTheme="minorHAnsi" w:hAnsiTheme="minorHAnsi"/>
                              <w:color w:val="284667"/>
                              <w:sz w:val="20"/>
                              <w:szCs w:val="14"/>
                            </w:rPr>
                            <w:t>805-384-1144  |  360 Mobil Avenue, Suite 213A, Camarillo, CA 93010</w:t>
                          </w:r>
                        </w:p>
                        <w:p w:rsidR="00766B6A" w:rsidRPr="00F5180E" w:rsidRDefault="003D44BA" w:rsidP="00C31187">
                          <w:pPr>
                            <w:spacing w:line="216" w:lineRule="auto"/>
                            <w:jc w:val="center"/>
                            <w:rPr>
                              <w:rFonts w:asciiTheme="minorHAnsi" w:hAnsiTheme="minorHAnsi"/>
                              <w:color w:val="284667"/>
                              <w:sz w:val="18"/>
                              <w:szCs w:val="14"/>
                            </w:rPr>
                          </w:pPr>
                          <w:r w:rsidRPr="00F5180E">
                            <w:rPr>
                              <w:rFonts w:asciiTheme="minorHAnsi" w:hAnsiTheme="minorHAnsi"/>
                              <w:color w:val="284667"/>
                              <w:sz w:val="20"/>
                              <w:szCs w:val="14"/>
                            </w:rPr>
                            <w:t>www.VCHousingTrustFund.org  |  501c3 nonprofit tax id# 45-3191747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-3pt;width:565.2pt;height:64.8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XKtA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" filled="f" stroked="f">
              <v:textbox>
                <w:txbxContent>
                  <w:p w:rsidR="003D44BA" w:rsidRPr="00F5180E" w:rsidRDefault="003D44BA" w:rsidP="00C31187">
                    <w:pPr>
                      <w:spacing w:line="216" w:lineRule="auto"/>
                      <w:jc w:val="center"/>
                      <w:rPr>
                        <w:rFonts w:asciiTheme="minorHAnsi" w:hAnsiTheme="minorHAnsi"/>
                        <w:color w:val="284667"/>
                        <w:szCs w:val="14"/>
                      </w:rPr>
                    </w:pPr>
                    <w:r w:rsidRPr="00F5180E">
                      <w:rPr>
                        <w:rFonts w:asciiTheme="minorHAnsi" w:hAnsiTheme="minorHAnsi"/>
                        <w:b/>
                        <w:color w:val="284667"/>
                        <w:spacing w:val="20"/>
                        <w:sz w:val="28"/>
                        <w:szCs w:val="14"/>
                      </w:rPr>
                      <w:t>Housing Trust Fund</w:t>
                    </w:r>
                    <w:r w:rsidRPr="00F5180E">
                      <w:rPr>
                        <w:rFonts w:asciiTheme="minorHAnsi" w:hAnsiTheme="minorHAnsi"/>
                        <w:color w:val="284667"/>
                        <w:sz w:val="28"/>
                        <w:szCs w:val="14"/>
                      </w:rPr>
                      <w:t xml:space="preserve"> </w:t>
                    </w:r>
                    <w:r w:rsidRPr="00F5180E">
                      <w:rPr>
                        <w:rFonts w:asciiTheme="minorHAnsi" w:hAnsiTheme="minorHAnsi"/>
                        <w:color w:val="98B449"/>
                        <w:sz w:val="28"/>
                        <w:szCs w:val="14"/>
                      </w:rPr>
                      <w:t>VENTURA COUNTY</w:t>
                    </w:r>
                  </w:p>
                  <w:p w:rsidR="003D44BA" w:rsidRPr="00F5180E" w:rsidRDefault="003D44BA" w:rsidP="00C31187">
                    <w:pPr>
                      <w:spacing w:line="216" w:lineRule="auto"/>
                      <w:jc w:val="center"/>
                      <w:rPr>
                        <w:rFonts w:asciiTheme="minorHAnsi" w:hAnsiTheme="minorHAnsi"/>
                        <w:color w:val="284667"/>
                        <w:sz w:val="16"/>
                        <w:szCs w:val="14"/>
                      </w:rPr>
                    </w:pPr>
                    <w:r w:rsidRPr="00F5180E">
                      <w:rPr>
                        <w:rFonts w:asciiTheme="minorHAnsi" w:hAnsiTheme="minorHAnsi"/>
                        <w:color w:val="284667"/>
                        <w:sz w:val="16"/>
                        <w:szCs w:val="14"/>
                      </w:rPr>
                      <w:t>a Community Development Financial Institution (CDFI)</w:t>
                    </w:r>
                  </w:p>
                  <w:p w:rsidR="003D44BA" w:rsidRPr="00F5180E" w:rsidRDefault="003D44BA" w:rsidP="00C31187">
                    <w:pPr>
                      <w:spacing w:before="120" w:line="216" w:lineRule="auto"/>
                      <w:jc w:val="center"/>
                      <w:rPr>
                        <w:rFonts w:asciiTheme="minorHAnsi" w:hAnsiTheme="minorHAnsi"/>
                        <w:color w:val="284667"/>
                        <w:sz w:val="20"/>
                        <w:szCs w:val="14"/>
                      </w:rPr>
                    </w:pPr>
                    <w:r w:rsidRPr="00F5180E">
                      <w:rPr>
                        <w:rFonts w:asciiTheme="minorHAnsi" w:hAnsiTheme="minorHAnsi"/>
                        <w:color w:val="284667"/>
                        <w:sz w:val="20"/>
                        <w:szCs w:val="14"/>
                      </w:rPr>
                      <w:t>805-384-1144  |  360 Mobil Avenue, Suite 213A, Camarillo, CA 93010</w:t>
                    </w:r>
                  </w:p>
                  <w:p w:rsidR="00766B6A" w:rsidRPr="00F5180E" w:rsidRDefault="003D44BA" w:rsidP="00C31187">
                    <w:pPr>
                      <w:spacing w:line="216" w:lineRule="auto"/>
                      <w:jc w:val="center"/>
                      <w:rPr>
                        <w:rFonts w:asciiTheme="minorHAnsi" w:hAnsiTheme="minorHAnsi"/>
                        <w:color w:val="284667"/>
                        <w:sz w:val="18"/>
                        <w:szCs w:val="14"/>
                      </w:rPr>
                    </w:pPr>
                    <w:r w:rsidRPr="00F5180E">
                      <w:rPr>
                        <w:rFonts w:asciiTheme="minorHAnsi" w:hAnsiTheme="minorHAnsi"/>
                        <w:color w:val="284667"/>
                        <w:sz w:val="20"/>
                        <w:szCs w:val="14"/>
                      </w:rPr>
                      <w:t>www.VCHousingTrustFund.org  |  501c3 nonprofit tax id# 45-3191747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51" w:rsidRDefault="00F63751">
      <w:r>
        <w:separator/>
      </w:r>
    </w:p>
  </w:footnote>
  <w:footnote w:type="continuationSeparator" w:id="0">
    <w:p w:rsidR="00F63751" w:rsidRDefault="00F6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37" w:rsidRPr="00956A2B" w:rsidRDefault="00956A2B" w:rsidP="00956A2B">
    <w:pPr>
      <w:pStyle w:val="Header"/>
    </w:pPr>
    <w:r>
      <w:rPr>
        <w:rFonts w:ascii="Perpetua" w:hAnsi="Perpetua"/>
        <w:noProof/>
        <w:color w:val="46669B"/>
        <w:sz w:val="64"/>
        <w:szCs w:val="6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483870</wp:posOffset>
          </wp:positionV>
          <wp:extent cx="2275840" cy="84772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HTF_logo2019_Horizontal-C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84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03" w:rsidRDefault="003D44BA" w:rsidP="00D24B37">
    <w:pPr>
      <w:ind w:left="180" w:hanging="180"/>
      <w:rPr>
        <w:color w:val="808080"/>
        <w:sz w:val="12"/>
      </w:rPr>
    </w:pPr>
    <w:r>
      <w:rPr>
        <w:rFonts w:ascii="Perpetua" w:hAnsi="Perpetua"/>
        <w:noProof/>
        <w:color w:val="46669B"/>
        <w:sz w:val="64"/>
        <w:szCs w:val="64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494665</wp:posOffset>
          </wp:positionV>
          <wp:extent cx="2275840" cy="8477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HTF_logo2019_Horizontal-C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84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4B37" w:rsidRDefault="00D24B37" w:rsidP="00D24B37">
    <w:pPr>
      <w:ind w:left="180" w:hanging="180"/>
      <w:rPr>
        <w:color w:val="808080"/>
        <w:sz w:val="12"/>
      </w:rPr>
    </w:pPr>
  </w:p>
  <w:p w:rsidR="00766B6A" w:rsidRPr="00766B6A" w:rsidRDefault="00C31187" w:rsidP="00156FBD">
    <w:pPr>
      <w:spacing w:before="240"/>
      <w:ind w:left="1987"/>
      <w:jc w:val="center"/>
      <w:rPr>
        <w:rFonts w:ascii="Perpetua" w:hAnsi="Perpetua"/>
        <w:color w:val="46669B"/>
        <w:szCs w:val="64"/>
      </w:rPr>
    </w:pPr>
    <w:r>
      <w:rPr>
        <w:rFonts w:ascii="Perpetua" w:hAnsi="Perpetua"/>
        <w:noProof/>
        <w:color w:val="46669B"/>
        <w:szCs w:val="64"/>
      </w:rPr>
      <w:drawing>
        <wp:inline distT="0" distB="0" distL="0" distR="0">
          <wp:extent cx="288925" cy="90157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Lin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25" cy="901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200"/>
    <w:multiLevelType w:val="hybridMultilevel"/>
    <w:tmpl w:val="A6F22E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CEF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360"/>
      </w:pPr>
      <w:rPr>
        <w:rFonts w:hint="default"/>
      </w:rPr>
    </w:lvl>
  </w:abstractNum>
  <w:abstractNum w:abstractNumId="2" w15:restartNumberingAfterBreak="0">
    <w:nsid w:val="07D056B2"/>
    <w:multiLevelType w:val="hybridMultilevel"/>
    <w:tmpl w:val="DB98E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gal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3588A"/>
    <w:multiLevelType w:val="hybridMultilevel"/>
    <w:tmpl w:val="B0205D44"/>
    <w:lvl w:ilvl="0" w:tplc="C93CBC84">
      <w:start w:val="2020"/>
      <w:numFmt w:val="bullet"/>
      <w:lvlText w:val="-"/>
      <w:lvlJc w:val="left"/>
      <w:pPr>
        <w:ind w:left="1335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196D25CC"/>
    <w:multiLevelType w:val="hybridMultilevel"/>
    <w:tmpl w:val="A2588266"/>
    <w:lvl w:ilvl="0" w:tplc="F73414C2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25F90"/>
    <w:multiLevelType w:val="hybridMultilevel"/>
    <w:tmpl w:val="4B5C8826"/>
    <w:lvl w:ilvl="0" w:tplc="418E5398">
      <w:start w:val="80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D853CD4"/>
    <w:multiLevelType w:val="hybridMultilevel"/>
    <w:tmpl w:val="0D7EE5D8"/>
    <w:lvl w:ilvl="0" w:tplc="B36CEA32">
      <w:start w:val="1"/>
      <w:numFmt w:val="upperRoman"/>
      <w:lvlText w:val="%1."/>
      <w:lvlJc w:val="left"/>
      <w:pPr>
        <w:ind w:left="351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430" w:hanging="360"/>
      </w:pPr>
    </w:lvl>
    <w:lvl w:ilvl="2" w:tplc="0409000F">
      <w:start w:val="1"/>
      <w:numFmt w:val="decimal"/>
      <w:lvlText w:val="%3."/>
      <w:lvlJc w:val="lef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08F4B63"/>
    <w:multiLevelType w:val="hybridMultilevel"/>
    <w:tmpl w:val="9CE0D7C4"/>
    <w:lvl w:ilvl="0" w:tplc="7F24E6C2">
      <w:start w:val="2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06FC"/>
    <w:multiLevelType w:val="hybridMultilevel"/>
    <w:tmpl w:val="B9A6834E"/>
    <w:lvl w:ilvl="0" w:tplc="A25C1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615D4"/>
    <w:multiLevelType w:val="hybridMultilevel"/>
    <w:tmpl w:val="380A49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6DA8"/>
    <w:multiLevelType w:val="hybridMultilevel"/>
    <w:tmpl w:val="23FA6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E597B"/>
    <w:multiLevelType w:val="hybridMultilevel"/>
    <w:tmpl w:val="C06A35B8"/>
    <w:lvl w:ilvl="0" w:tplc="C172DCE4">
      <w:start w:val="1"/>
      <w:numFmt w:val="decimal"/>
      <w:lvlText w:val="%1)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2" w15:restartNumberingAfterBreak="0">
    <w:nsid w:val="3E742E5B"/>
    <w:multiLevelType w:val="hybridMultilevel"/>
    <w:tmpl w:val="1B18F1D4"/>
    <w:lvl w:ilvl="0" w:tplc="B36CEA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E877793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20904AD"/>
    <w:multiLevelType w:val="hybridMultilevel"/>
    <w:tmpl w:val="07FC8AC4"/>
    <w:lvl w:ilvl="0" w:tplc="8F48576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5" w15:restartNumberingAfterBreak="0">
    <w:nsid w:val="4A7232A0"/>
    <w:multiLevelType w:val="hybridMultilevel"/>
    <w:tmpl w:val="E4C26C7E"/>
    <w:lvl w:ilvl="0" w:tplc="44EEAC3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58193F"/>
    <w:multiLevelType w:val="hybridMultilevel"/>
    <w:tmpl w:val="5056670E"/>
    <w:lvl w:ilvl="0" w:tplc="04090015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86D38"/>
    <w:multiLevelType w:val="hybridMultilevel"/>
    <w:tmpl w:val="5C048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1786A"/>
    <w:multiLevelType w:val="hybridMultilevel"/>
    <w:tmpl w:val="B74EB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E035B2"/>
    <w:multiLevelType w:val="hybridMultilevel"/>
    <w:tmpl w:val="3EA6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80763"/>
    <w:multiLevelType w:val="hybridMultilevel"/>
    <w:tmpl w:val="443E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E48DB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55D6CD9"/>
    <w:multiLevelType w:val="hybridMultilevel"/>
    <w:tmpl w:val="16E491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C0386"/>
    <w:multiLevelType w:val="hybridMultilevel"/>
    <w:tmpl w:val="E24E8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C528C"/>
    <w:multiLevelType w:val="hybridMultilevel"/>
    <w:tmpl w:val="935CCB3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230A15"/>
    <w:multiLevelType w:val="hybridMultilevel"/>
    <w:tmpl w:val="8376D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753167"/>
    <w:multiLevelType w:val="hybridMultilevel"/>
    <w:tmpl w:val="16F89B76"/>
    <w:lvl w:ilvl="0" w:tplc="C436CBA4">
      <w:start w:val="4"/>
      <w:numFmt w:val="upperRoman"/>
      <w:lvlText w:val="%1."/>
      <w:lvlJc w:val="righ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767D3"/>
    <w:multiLevelType w:val="hybridMultilevel"/>
    <w:tmpl w:val="CE1206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413F6C"/>
    <w:multiLevelType w:val="hybridMultilevel"/>
    <w:tmpl w:val="1FD48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56C08"/>
    <w:multiLevelType w:val="hybridMultilevel"/>
    <w:tmpl w:val="8CAE9070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7"/>
  </w:num>
  <w:num w:numId="9">
    <w:abstractNumId w:val="25"/>
  </w:num>
  <w:num w:numId="10">
    <w:abstractNumId w:val="8"/>
  </w:num>
  <w:num w:numId="11">
    <w:abstractNumId w:val="15"/>
  </w:num>
  <w:num w:numId="12">
    <w:abstractNumId w:val="10"/>
  </w:num>
  <w:num w:numId="13">
    <w:abstractNumId w:val="24"/>
  </w:num>
  <w:num w:numId="14">
    <w:abstractNumId w:val="18"/>
  </w:num>
  <w:num w:numId="15">
    <w:abstractNumId w:val="19"/>
  </w:num>
  <w:num w:numId="16">
    <w:abstractNumId w:val="20"/>
  </w:num>
  <w:num w:numId="17">
    <w:abstractNumId w:val="4"/>
  </w:num>
  <w:num w:numId="18">
    <w:abstractNumId w:val="0"/>
  </w:num>
  <w:num w:numId="19">
    <w:abstractNumId w:val="6"/>
  </w:num>
  <w:num w:numId="20">
    <w:abstractNumId w:val="11"/>
  </w:num>
  <w:num w:numId="21">
    <w:abstractNumId w:val="5"/>
  </w:num>
  <w:num w:numId="22">
    <w:abstractNumId w:val="14"/>
  </w:num>
  <w:num w:numId="23">
    <w:abstractNumId w:val="3"/>
  </w:num>
  <w:num w:numId="24">
    <w:abstractNumId w:val="12"/>
  </w:num>
  <w:num w:numId="25">
    <w:abstractNumId w:val="29"/>
  </w:num>
  <w:num w:numId="26">
    <w:abstractNumId w:val="27"/>
  </w:num>
  <w:num w:numId="27">
    <w:abstractNumId w:val="16"/>
  </w:num>
  <w:num w:numId="28">
    <w:abstractNumId w:val="26"/>
  </w:num>
  <w:num w:numId="29">
    <w:abstractNumId w:val="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40"/>
    <w:rsid w:val="00017718"/>
    <w:rsid w:val="000209B3"/>
    <w:rsid w:val="00025973"/>
    <w:rsid w:val="0003410B"/>
    <w:rsid w:val="00041171"/>
    <w:rsid w:val="00056C4A"/>
    <w:rsid w:val="00093281"/>
    <w:rsid w:val="00093B12"/>
    <w:rsid w:val="000A1C63"/>
    <w:rsid w:val="000B472F"/>
    <w:rsid w:val="000E3A15"/>
    <w:rsid w:val="000F3304"/>
    <w:rsid w:val="000F4DA0"/>
    <w:rsid w:val="000F550C"/>
    <w:rsid w:val="00100ABE"/>
    <w:rsid w:val="001351AF"/>
    <w:rsid w:val="001370A6"/>
    <w:rsid w:val="00146FD1"/>
    <w:rsid w:val="0015104F"/>
    <w:rsid w:val="00152BE7"/>
    <w:rsid w:val="00156FBD"/>
    <w:rsid w:val="001578EC"/>
    <w:rsid w:val="00163C64"/>
    <w:rsid w:val="00183824"/>
    <w:rsid w:val="00184FB1"/>
    <w:rsid w:val="001A662B"/>
    <w:rsid w:val="001B3B12"/>
    <w:rsid w:val="001C2938"/>
    <w:rsid w:val="001C339B"/>
    <w:rsid w:val="001C3D01"/>
    <w:rsid w:val="001D2F92"/>
    <w:rsid w:val="001D3864"/>
    <w:rsid w:val="001F32EC"/>
    <w:rsid w:val="001F4333"/>
    <w:rsid w:val="001F66A6"/>
    <w:rsid w:val="00205E0F"/>
    <w:rsid w:val="00235DA5"/>
    <w:rsid w:val="00242867"/>
    <w:rsid w:val="00242A6A"/>
    <w:rsid w:val="0025570E"/>
    <w:rsid w:val="00260463"/>
    <w:rsid w:val="0026496F"/>
    <w:rsid w:val="00274FC2"/>
    <w:rsid w:val="00287604"/>
    <w:rsid w:val="00291893"/>
    <w:rsid w:val="002952CF"/>
    <w:rsid w:val="002A2FFD"/>
    <w:rsid w:val="002A4743"/>
    <w:rsid w:val="002C5D02"/>
    <w:rsid w:val="00313E86"/>
    <w:rsid w:val="00317580"/>
    <w:rsid w:val="00320C6C"/>
    <w:rsid w:val="00320E0C"/>
    <w:rsid w:val="003309CC"/>
    <w:rsid w:val="00337985"/>
    <w:rsid w:val="00341A64"/>
    <w:rsid w:val="003451A0"/>
    <w:rsid w:val="00363814"/>
    <w:rsid w:val="00364B68"/>
    <w:rsid w:val="0039310E"/>
    <w:rsid w:val="00396F89"/>
    <w:rsid w:val="00396FD8"/>
    <w:rsid w:val="003A07B3"/>
    <w:rsid w:val="003D44BA"/>
    <w:rsid w:val="003D4FB8"/>
    <w:rsid w:val="003D67DF"/>
    <w:rsid w:val="003E2A4D"/>
    <w:rsid w:val="003E37DF"/>
    <w:rsid w:val="003F38F1"/>
    <w:rsid w:val="003F65FE"/>
    <w:rsid w:val="0041542A"/>
    <w:rsid w:val="004213AD"/>
    <w:rsid w:val="0044035C"/>
    <w:rsid w:val="00451C46"/>
    <w:rsid w:val="00475A8E"/>
    <w:rsid w:val="004B2775"/>
    <w:rsid w:val="004B6C2B"/>
    <w:rsid w:val="004D1C2F"/>
    <w:rsid w:val="004D4820"/>
    <w:rsid w:val="004F68F9"/>
    <w:rsid w:val="00511CFF"/>
    <w:rsid w:val="005147B1"/>
    <w:rsid w:val="00536CFF"/>
    <w:rsid w:val="0054340D"/>
    <w:rsid w:val="00546338"/>
    <w:rsid w:val="00560A55"/>
    <w:rsid w:val="005661A1"/>
    <w:rsid w:val="005814EA"/>
    <w:rsid w:val="00582DF7"/>
    <w:rsid w:val="00592541"/>
    <w:rsid w:val="005A414E"/>
    <w:rsid w:val="005A6AA5"/>
    <w:rsid w:val="005B6A87"/>
    <w:rsid w:val="006074D5"/>
    <w:rsid w:val="0062447A"/>
    <w:rsid w:val="00625460"/>
    <w:rsid w:val="00641BE9"/>
    <w:rsid w:val="00662D7D"/>
    <w:rsid w:val="00663F5D"/>
    <w:rsid w:val="00667A59"/>
    <w:rsid w:val="00681539"/>
    <w:rsid w:val="00685287"/>
    <w:rsid w:val="006857B9"/>
    <w:rsid w:val="00687BCE"/>
    <w:rsid w:val="006B09A3"/>
    <w:rsid w:val="006C309D"/>
    <w:rsid w:val="00722D9A"/>
    <w:rsid w:val="007268A0"/>
    <w:rsid w:val="0073537B"/>
    <w:rsid w:val="0073697B"/>
    <w:rsid w:val="00744DC8"/>
    <w:rsid w:val="007563A3"/>
    <w:rsid w:val="007617A3"/>
    <w:rsid w:val="00766B6A"/>
    <w:rsid w:val="00766FEF"/>
    <w:rsid w:val="00767C78"/>
    <w:rsid w:val="00772C73"/>
    <w:rsid w:val="0077433C"/>
    <w:rsid w:val="00774C1A"/>
    <w:rsid w:val="00784093"/>
    <w:rsid w:val="00790ECD"/>
    <w:rsid w:val="00791988"/>
    <w:rsid w:val="00792D56"/>
    <w:rsid w:val="00797940"/>
    <w:rsid w:val="007A66EC"/>
    <w:rsid w:val="007B166E"/>
    <w:rsid w:val="007B3A1C"/>
    <w:rsid w:val="007E23D2"/>
    <w:rsid w:val="00805D36"/>
    <w:rsid w:val="008155BC"/>
    <w:rsid w:val="0082352B"/>
    <w:rsid w:val="0084402D"/>
    <w:rsid w:val="008449A3"/>
    <w:rsid w:val="00865BDC"/>
    <w:rsid w:val="00887F43"/>
    <w:rsid w:val="00893F4C"/>
    <w:rsid w:val="00894290"/>
    <w:rsid w:val="008E04C4"/>
    <w:rsid w:val="008E4511"/>
    <w:rsid w:val="0093026D"/>
    <w:rsid w:val="009317FA"/>
    <w:rsid w:val="00956A2B"/>
    <w:rsid w:val="00956B13"/>
    <w:rsid w:val="00967E60"/>
    <w:rsid w:val="009B6E32"/>
    <w:rsid w:val="009C278C"/>
    <w:rsid w:val="009F698A"/>
    <w:rsid w:val="00A03FC3"/>
    <w:rsid w:val="00A10A0C"/>
    <w:rsid w:val="00A21C19"/>
    <w:rsid w:val="00A31CDB"/>
    <w:rsid w:val="00A469D6"/>
    <w:rsid w:val="00A506A1"/>
    <w:rsid w:val="00A57BA2"/>
    <w:rsid w:val="00AA43EF"/>
    <w:rsid w:val="00AC2E18"/>
    <w:rsid w:val="00AC7610"/>
    <w:rsid w:val="00AD4DE8"/>
    <w:rsid w:val="00B31FE3"/>
    <w:rsid w:val="00B3257B"/>
    <w:rsid w:val="00B35058"/>
    <w:rsid w:val="00B36E92"/>
    <w:rsid w:val="00B45612"/>
    <w:rsid w:val="00B91D80"/>
    <w:rsid w:val="00BC1F56"/>
    <w:rsid w:val="00BD38BD"/>
    <w:rsid w:val="00BE4AC9"/>
    <w:rsid w:val="00BE4D04"/>
    <w:rsid w:val="00BE6C98"/>
    <w:rsid w:val="00BF0C42"/>
    <w:rsid w:val="00BF27CC"/>
    <w:rsid w:val="00C01FAC"/>
    <w:rsid w:val="00C02B5C"/>
    <w:rsid w:val="00C134AC"/>
    <w:rsid w:val="00C31187"/>
    <w:rsid w:val="00C3160C"/>
    <w:rsid w:val="00C447A2"/>
    <w:rsid w:val="00C55F51"/>
    <w:rsid w:val="00C62935"/>
    <w:rsid w:val="00C8016A"/>
    <w:rsid w:val="00C852A2"/>
    <w:rsid w:val="00C87CA9"/>
    <w:rsid w:val="00CA60D6"/>
    <w:rsid w:val="00CD01CD"/>
    <w:rsid w:val="00CD7F7B"/>
    <w:rsid w:val="00CE7496"/>
    <w:rsid w:val="00CF1235"/>
    <w:rsid w:val="00D016BB"/>
    <w:rsid w:val="00D24B37"/>
    <w:rsid w:val="00D3134C"/>
    <w:rsid w:val="00D47FCB"/>
    <w:rsid w:val="00D50CB7"/>
    <w:rsid w:val="00D55488"/>
    <w:rsid w:val="00D621DF"/>
    <w:rsid w:val="00D97524"/>
    <w:rsid w:val="00DA43EC"/>
    <w:rsid w:val="00DB3BF7"/>
    <w:rsid w:val="00DB3CBE"/>
    <w:rsid w:val="00DC6C54"/>
    <w:rsid w:val="00DD0C17"/>
    <w:rsid w:val="00DD72DD"/>
    <w:rsid w:val="00DE3F65"/>
    <w:rsid w:val="00DE53C8"/>
    <w:rsid w:val="00DF06D7"/>
    <w:rsid w:val="00DF08FA"/>
    <w:rsid w:val="00E0580B"/>
    <w:rsid w:val="00E164FC"/>
    <w:rsid w:val="00E2681B"/>
    <w:rsid w:val="00E35A62"/>
    <w:rsid w:val="00E41DF5"/>
    <w:rsid w:val="00E75A01"/>
    <w:rsid w:val="00E81DD4"/>
    <w:rsid w:val="00E904F8"/>
    <w:rsid w:val="00E92222"/>
    <w:rsid w:val="00E935E6"/>
    <w:rsid w:val="00EB2650"/>
    <w:rsid w:val="00EB4923"/>
    <w:rsid w:val="00EB7E4A"/>
    <w:rsid w:val="00EC7792"/>
    <w:rsid w:val="00EC7F4C"/>
    <w:rsid w:val="00EF5379"/>
    <w:rsid w:val="00F00DBA"/>
    <w:rsid w:val="00F05B86"/>
    <w:rsid w:val="00F1182C"/>
    <w:rsid w:val="00F35B0C"/>
    <w:rsid w:val="00F47194"/>
    <w:rsid w:val="00F5180E"/>
    <w:rsid w:val="00F63751"/>
    <w:rsid w:val="00F64CBF"/>
    <w:rsid w:val="00F740DC"/>
    <w:rsid w:val="00F7467B"/>
    <w:rsid w:val="00F77A03"/>
    <w:rsid w:val="00F86679"/>
    <w:rsid w:val="00FC2602"/>
    <w:rsid w:val="00FC67D3"/>
    <w:rsid w:val="00FD3607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9FCA15-E286-44DA-A66E-20E96D5C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E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4B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4B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4FC2"/>
    <w:rPr>
      <w:rFonts w:ascii="Tahoma" w:hAnsi="Tahoma" w:cs="Tahoma"/>
      <w:sz w:val="16"/>
      <w:szCs w:val="16"/>
    </w:rPr>
  </w:style>
  <w:style w:type="character" w:styleId="Hyperlink">
    <w:name w:val="Hyperlink"/>
    <w:rsid w:val="00560A55"/>
    <w:rPr>
      <w:color w:val="0000FF"/>
      <w:u w:val="single"/>
    </w:rPr>
  </w:style>
  <w:style w:type="paragraph" w:customStyle="1" w:styleId="Legal2">
    <w:name w:val="Legal 2"/>
    <w:basedOn w:val="Normal"/>
    <w:rsid w:val="00A21C19"/>
    <w:pPr>
      <w:widowControl w:val="0"/>
      <w:numPr>
        <w:ilvl w:val="1"/>
        <w:numId w:val="7"/>
      </w:numPr>
      <w:autoSpaceDE w:val="0"/>
      <w:autoSpaceDN w:val="0"/>
      <w:adjustRightInd w:val="0"/>
      <w:ind w:firstLine="1440"/>
      <w:outlineLvl w:val="1"/>
    </w:pPr>
  </w:style>
  <w:style w:type="character" w:styleId="Emphasis">
    <w:name w:val="Emphasis"/>
    <w:qFormat/>
    <w:rsid w:val="00C447A2"/>
    <w:rPr>
      <w:i/>
      <w:iCs/>
    </w:rPr>
  </w:style>
  <w:style w:type="paragraph" w:styleId="ListParagraph">
    <w:name w:val="List Paragraph"/>
    <w:basedOn w:val="Normal"/>
    <w:uiPriority w:val="34"/>
    <w:qFormat/>
    <w:rsid w:val="00865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29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D418-36D9-4D25-8006-7C30EFAA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fraser</dc:creator>
  <cp:lastModifiedBy>Karen Fraser</cp:lastModifiedBy>
  <cp:revision>3</cp:revision>
  <cp:lastPrinted>2018-07-03T22:36:00Z</cp:lastPrinted>
  <dcterms:created xsi:type="dcterms:W3CDTF">2019-12-10T22:31:00Z</dcterms:created>
  <dcterms:modified xsi:type="dcterms:W3CDTF">2020-01-21T19:24:00Z</dcterms:modified>
</cp:coreProperties>
</file>